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2710E3">
        <w:rPr>
          <w:sz w:val="28"/>
          <w:szCs w:val="28"/>
        </w:rPr>
        <w:t>0</w:t>
      </w:r>
      <w:r w:rsidR="00FC76E1">
        <w:rPr>
          <w:sz w:val="28"/>
          <w:szCs w:val="28"/>
        </w:rPr>
        <w:t>4</w:t>
      </w:r>
      <w:r w:rsidR="00124D42">
        <w:rPr>
          <w:sz w:val="28"/>
          <w:szCs w:val="28"/>
        </w:rPr>
        <w:t>.2016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FC76E1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FC76E1" w:rsidRPr="004A3571" w:rsidRDefault="00FC76E1" w:rsidP="007F3843">
            <w:pPr>
              <w:jc w:val="center"/>
              <w:rPr>
                <w:sz w:val="22"/>
                <w:szCs w:val="22"/>
              </w:rPr>
            </w:pPr>
            <w:r w:rsidRPr="004A3571">
              <w:rPr>
                <w:sz w:val="22"/>
                <w:szCs w:val="22"/>
              </w:rPr>
              <w:t>"Азиатско-Тихоокеанский Банк" (ПАО)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6 500</w:t>
            </w:r>
            <w:r>
              <w:rPr>
                <w:sz w:val="22"/>
                <w:szCs w:val="22"/>
              </w:rPr>
              <w:t> </w:t>
            </w:r>
            <w:r w:rsidRPr="0097150E">
              <w:rPr>
                <w:sz w:val="22"/>
                <w:szCs w:val="22"/>
              </w:rPr>
              <w:t>000</w:t>
            </w:r>
          </w:p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365</w:t>
            </w:r>
          </w:p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FC76E1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23 000 000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364</w:t>
            </w:r>
          </w:p>
        </w:tc>
      </w:tr>
      <w:tr w:rsidR="00FC76E1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37 700 000</w:t>
            </w:r>
          </w:p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14 900 000</w:t>
            </w:r>
          </w:p>
          <w:p w:rsidR="00FC76E1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18 200</w:t>
            </w:r>
            <w:r>
              <w:rPr>
                <w:sz w:val="22"/>
                <w:szCs w:val="22"/>
              </w:rPr>
              <w:t> </w:t>
            </w:r>
            <w:r w:rsidRPr="0097150E">
              <w:rPr>
                <w:sz w:val="22"/>
                <w:szCs w:val="22"/>
              </w:rPr>
              <w:t>000</w:t>
            </w:r>
          </w:p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FC76E1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FC76E1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FC76E1" w:rsidRPr="00E10456" w:rsidRDefault="00FC76E1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iCs/>
                <w:sz w:val="22"/>
                <w:szCs w:val="22"/>
              </w:rPr>
              <w:t>ПАО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Pr="00E10456" w:rsidRDefault="00FC76E1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sz w:val="22"/>
                <w:szCs w:val="22"/>
              </w:rPr>
              <w:t>21 800 000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Pr="00E10456" w:rsidRDefault="00FC76E1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sz w:val="22"/>
                <w:szCs w:val="22"/>
              </w:rPr>
              <w:t>366</w:t>
            </w:r>
          </w:p>
        </w:tc>
      </w:tr>
      <w:tr w:rsidR="00FC76E1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FC76E1" w:rsidRPr="00E10456" w:rsidRDefault="00FC76E1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ПАО «БИНБАНК»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Pr="00E10456" w:rsidRDefault="00FC76E1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23 600 000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Pr="00E10456" w:rsidRDefault="00FC76E1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366</w:t>
            </w:r>
          </w:p>
        </w:tc>
      </w:tr>
      <w:tr w:rsidR="00FC76E1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FC76E1" w:rsidRPr="006E3C6C" w:rsidRDefault="00FC76E1" w:rsidP="007F3843">
            <w:pPr>
              <w:jc w:val="center"/>
              <w:rPr>
                <w:color w:val="FF0000"/>
                <w:sz w:val="23"/>
                <w:szCs w:val="23"/>
              </w:rPr>
            </w:pPr>
            <w:r w:rsidRPr="004A3571">
              <w:rPr>
                <w:sz w:val="23"/>
                <w:szCs w:val="23"/>
              </w:rPr>
              <w:t>ПАО "Ханты-Мансийский банк Открытие"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Pr="004A3571" w:rsidRDefault="00FC76E1" w:rsidP="007F3843">
            <w:pPr>
              <w:jc w:val="center"/>
              <w:rPr>
                <w:sz w:val="23"/>
                <w:szCs w:val="23"/>
              </w:rPr>
            </w:pPr>
            <w:r w:rsidRPr="004A3571">
              <w:rPr>
                <w:sz w:val="23"/>
                <w:szCs w:val="23"/>
              </w:rPr>
              <w:t>20 000 000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Pr="004A3571" w:rsidRDefault="00FC76E1" w:rsidP="007F3843">
            <w:pPr>
              <w:jc w:val="center"/>
              <w:rPr>
                <w:sz w:val="23"/>
                <w:szCs w:val="23"/>
              </w:rPr>
            </w:pPr>
            <w:r w:rsidRPr="004A3571">
              <w:rPr>
                <w:sz w:val="23"/>
                <w:szCs w:val="23"/>
              </w:rPr>
              <w:t>365</w:t>
            </w:r>
          </w:p>
        </w:tc>
      </w:tr>
      <w:tr w:rsidR="00FC76E1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FC76E1" w:rsidRPr="00323FED" w:rsidRDefault="00FC76E1" w:rsidP="007F3843">
            <w:pPr>
              <w:jc w:val="center"/>
              <w:rPr>
                <w:sz w:val="23"/>
                <w:szCs w:val="23"/>
              </w:rPr>
            </w:pPr>
            <w:r w:rsidRPr="00323FED">
              <w:rPr>
                <w:sz w:val="23"/>
                <w:szCs w:val="23"/>
              </w:rPr>
              <w:t>ПАО Банк «ФК Открытие»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Pr="00323FED" w:rsidRDefault="00FC76E1" w:rsidP="007F3843">
            <w:pPr>
              <w:jc w:val="center"/>
              <w:rPr>
                <w:sz w:val="23"/>
                <w:szCs w:val="23"/>
              </w:rPr>
            </w:pPr>
            <w:r w:rsidRPr="00323FED">
              <w:rPr>
                <w:sz w:val="23"/>
                <w:szCs w:val="23"/>
              </w:rPr>
              <w:t>7 100 000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Pr="00323FED" w:rsidRDefault="00FC76E1" w:rsidP="007F3843">
            <w:pPr>
              <w:jc w:val="center"/>
              <w:rPr>
                <w:sz w:val="23"/>
                <w:szCs w:val="23"/>
              </w:rPr>
            </w:pPr>
            <w:r w:rsidRPr="00323FED">
              <w:rPr>
                <w:sz w:val="23"/>
                <w:szCs w:val="23"/>
              </w:rPr>
              <w:t>515</w:t>
            </w:r>
          </w:p>
        </w:tc>
      </w:tr>
      <w:tr w:rsidR="00FC76E1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iCs/>
                <w:sz w:val="22"/>
                <w:szCs w:val="22"/>
              </w:rPr>
              <w:t>Банк ВТБ 24 (ПАО)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5 000 000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Pr="0097150E" w:rsidRDefault="00FC76E1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365</w:t>
            </w:r>
          </w:p>
        </w:tc>
      </w:tr>
      <w:tr w:rsidR="00FC76E1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FC76E1" w:rsidRPr="00F42228" w:rsidRDefault="00FC76E1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6E1" w:rsidRPr="00F42228" w:rsidRDefault="00FC76E1" w:rsidP="00FC7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000</w:t>
            </w:r>
            <w:r w:rsidRPr="00F42228">
              <w:rPr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6E1" w:rsidRPr="00F42228" w:rsidRDefault="00FC76E1" w:rsidP="007F3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24D42"/>
    <w:rsid w:val="00183D3D"/>
    <w:rsid w:val="001A0982"/>
    <w:rsid w:val="001F10A6"/>
    <w:rsid w:val="002710E3"/>
    <w:rsid w:val="002D3C75"/>
    <w:rsid w:val="004B0439"/>
    <w:rsid w:val="004B6F05"/>
    <w:rsid w:val="00594083"/>
    <w:rsid w:val="005D507B"/>
    <w:rsid w:val="0064357C"/>
    <w:rsid w:val="007F7DB2"/>
    <w:rsid w:val="00935F78"/>
    <w:rsid w:val="00996DD8"/>
    <w:rsid w:val="00A01A3E"/>
    <w:rsid w:val="00BB37B0"/>
    <w:rsid w:val="00D45CE6"/>
    <w:rsid w:val="00E50D23"/>
    <w:rsid w:val="00FA6560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2018-08-20T08:02:00Z</dcterms:created>
  <dcterms:modified xsi:type="dcterms:W3CDTF">2018-08-21T07:32:00Z</dcterms:modified>
</cp:coreProperties>
</file>