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3E" w:rsidRPr="00124F7F" w:rsidRDefault="00DE493E" w:rsidP="00DE493E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bookmarkStart w:id="0" w:name="_Hlk11671234"/>
      <w:bookmarkStart w:id="1" w:name="_Hlk11670708"/>
      <w:r w:rsidRPr="00124F7F"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DE493E" w:rsidRPr="00124F7F" w:rsidRDefault="00DE493E" w:rsidP="00DE493E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Y="98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5"/>
        <w:gridCol w:w="5162"/>
      </w:tblGrid>
      <w:tr w:rsidR="00DE493E" w:rsidRPr="00DD52DA" w:rsidTr="00ED010B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DE493E" w:rsidRPr="00DD52DA" w:rsidTr="00ED010B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DE493E" w:rsidP="00ED010B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DE493E" w:rsidRPr="00DD52DA" w:rsidRDefault="00DE493E" w:rsidP="00ED010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DE493E" w:rsidRPr="00DD52DA" w:rsidTr="00ED010B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DE493E" w:rsidP="00ED010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DD52DA">
              <w:rPr>
                <w:bCs/>
                <w:sz w:val="16"/>
                <w:szCs w:val="16"/>
              </w:rPr>
              <w:t>г</w:t>
            </w:r>
            <w:proofErr w:type="gramEnd"/>
            <w:r w:rsidRPr="00DD52DA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DD52DA">
              <w:rPr>
                <w:bCs/>
                <w:sz w:val="16"/>
                <w:szCs w:val="16"/>
              </w:rPr>
              <w:t>Зейская</w:t>
            </w:r>
            <w:proofErr w:type="spellEnd"/>
            <w:r w:rsidRPr="00DD52DA">
              <w:rPr>
                <w:bCs/>
                <w:sz w:val="16"/>
                <w:szCs w:val="16"/>
              </w:rPr>
              <w:t>, 287.</w:t>
            </w:r>
          </w:p>
          <w:p w:rsidR="00DE493E" w:rsidRPr="00DD52DA" w:rsidRDefault="00DE493E" w:rsidP="00ED010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DE493E" w:rsidRPr="00DD52DA" w:rsidTr="00ED010B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DE493E" w:rsidP="00ED010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DD52DA">
              <w:rPr>
                <w:bCs/>
                <w:sz w:val="16"/>
                <w:szCs w:val="16"/>
              </w:rPr>
              <w:t>г</w:t>
            </w:r>
            <w:proofErr w:type="gramEnd"/>
            <w:r w:rsidRPr="00DD52DA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DD52DA">
              <w:rPr>
                <w:bCs/>
                <w:sz w:val="16"/>
                <w:szCs w:val="16"/>
              </w:rPr>
              <w:t>Зейская</w:t>
            </w:r>
            <w:proofErr w:type="spellEnd"/>
            <w:r w:rsidRPr="00DD52DA">
              <w:rPr>
                <w:bCs/>
                <w:sz w:val="16"/>
                <w:szCs w:val="16"/>
              </w:rPr>
              <w:t>, 287.</w:t>
            </w:r>
          </w:p>
          <w:p w:rsidR="00DE493E" w:rsidRPr="00DD52DA" w:rsidRDefault="00DE493E" w:rsidP="00ED010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DE493E" w:rsidRPr="00DD52DA" w:rsidTr="00ED010B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DE493E" w:rsidP="00ED010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bCs/>
                <w:sz w:val="16"/>
                <w:szCs w:val="16"/>
                <w:shd w:val="clear" w:color="auto" w:fill="FFFFFF"/>
              </w:rPr>
              <w:t>amurfond@mail.ru</w:t>
            </w:r>
          </w:p>
        </w:tc>
      </w:tr>
      <w:tr w:rsidR="00DE493E" w:rsidRPr="00DD52DA" w:rsidTr="00ED010B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DE493E" w:rsidP="00ED010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 w:rsidRPr="00DD52DA"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DE493E" w:rsidRPr="00DD52DA" w:rsidTr="00ED010B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DE493E" w:rsidP="00ED010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DE493E" w:rsidRPr="00DD52DA" w:rsidTr="00ED010B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</w:tcPr>
          <w:p w:rsidR="00DE493E" w:rsidRPr="00DD52DA" w:rsidRDefault="00DE493E" w:rsidP="00ED010B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DE493E">
              <w:rPr>
                <w:bCs/>
                <w:color w:val="FF0000"/>
                <w:sz w:val="16"/>
                <w:szCs w:val="16"/>
              </w:rPr>
              <w:t>Проведение круглого стола «Практические примеры и сложные ситуации в подготовке отчетов, расчет НДС и налога на прибыль»</w:t>
            </w:r>
          </w:p>
        </w:tc>
      </w:tr>
      <w:tr w:rsidR="00DE493E" w:rsidRPr="00DD52DA" w:rsidTr="00ED010B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DE493E" w:rsidP="00ED010B">
            <w:pPr>
              <w:shd w:val="clear" w:color="auto" w:fill="FFFFFF"/>
              <w:spacing w:line="256" w:lineRule="auto"/>
              <w:ind w:firstLine="0"/>
              <w:rPr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Проведение  круглого стола </w:t>
            </w:r>
            <w:r w:rsidRPr="00DD52DA">
              <w:rPr>
                <w:sz w:val="16"/>
                <w:szCs w:val="16"/>
              </w:rPr>
              <w:t xml:space="preserve"> осуществляется Исполнителем в соответствии с установленными требованиями:</w:t>
            </w:r>
          </w:p>
          <w:p w:rsidR="00DE493E" w:rsidRPr="00DD52DA" w:rsidRDefault="00DE493E" w:rsidP="00ED010B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участие в  круглом стол</w:t>
            </w:r>
            <w:r>
              <w:rPr>
                <w:bCs/>
                <w:sz w:val="16"/>
                <w:szCs w:val="16"/>
              </w:rPr>
              <w:t>е</w:t>
            </w:r>
            <w:r w:rsidRPr="00DD52DA">
              <w:rPr>
                <w:bCs/>
                <w:sz w:val="16"/>
                <w:szCs w:val="16"/>
              </w:rPr>
              <w:t xml:space="preserve"> оформляется заявкой и подтверждается в журнале посещаемости;</w:t>
            </w:r>
          </w:p>
          <w:p w:rsidR="00DE493E" w:rsidRPr="00DD52DA" w:rsidRDefault="00DE493E" w:rsidP="00ED010B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наличие программы круглого стола</w:t>
            </w:r>
            <w:r w:rsidRPr="00DD52DA">
              <w:rPr>
                <w:spacing w:val="-1"/>
                <w:sz w:val="16"/>
                <w:szCs w:val="16"/>
              </w:rPr>
              <w:t xml:space="preserve">, </w:t>
            </w:r>
            <w:r w:rsidRPr="00DD52DA">
              <w:rPr>
                <w:sz w:val="16"/>
                <w:szCs w:val="16"/>
              </w:rPr>
              <w:t>разработанной   Исполнителем и согласованной     Заказчиком;</w:t>
            </w:r>
          </w:p>
          <w:p w:rsidR="00DE493E" w:rsidRPr="00DD52DA" w:rsidRDefault="00DE493E" w:rsidP="00ED010B">
            <w:pPr>
              <w:spacing w:line="216" w:lineRule="auto"/>
              <w:ind w:firstLine="0"/>
              <w:rPr>
                <w:bCs/>
                <w:sz w:val="16"/>
                <w:szCs w:val="16"/>
                <w:shd w:val="clear" w:color="auto" w:fill="FFFFFF"/>
              </w:rPr>
            </w:pPr>
            <w:r w:rsidRPr="00DD52DA">
              <w:rPr>
                <w:bCs/>
                <w:sz w:val="16"/>
                <w:szCs w:val="16"/>
                <w:shd w:val="clear" w:color="auto" w:fill="FFFFFF"/>
              </w:rPr>
              <w:t>2)   </w:t>
            </w:r>
            <w:r w:rsidRPr="00DD52DA">
              <w:rPr>
                <w:bCs/>
                <w:sz w:val="16"/>
                <w:szCs w:val="16"/>
              </w:rPr>
              <w:t xml:space="preserve"> круглый стол </w:t>
            </w:r>
            <w:r w:rsidRPr="00DD52DA">
              <w:rPr>
                <w:bCs/>
                <w:sz w:val="16"/>
                <w:szCs w:val="16"/>
                <w:shd w:val="clear" w:color="auto" w:fill="FFFFFF"/>
              </w:rPr>
              <w:t>должен быть ориентирован на аудиторию слушателей, нуждающихся в получении дополнительных знаний по теме круглого стола;</w:t>
            </w:r>
          </w:p>
          <w:p w:rsidR="00DE493E" w:rsidRPr="00DD52DA" w:rsidRDefault="00DE493E" w:rsidP="00ED010B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  <w:shd w:val="clear" w:color="auto" w:fill="FFFFFF"/>
              </w:rPr>
              <w:t xml:space="preserve"> 3) продолжительность круглого стола: не менее 2-х часов; </w:t>
            </w:r>
          </w:p>
          <w:p w:rsidR="00DE493E" w:rsidRPr="00DD52DA" w:rsidRDefault="00DE493E" w:rsidP="00ED010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4) количество участников тренинга </w:t>
            </w:r>
            <w:proofErr w:type="gramStart"/>
            <w:r w:rsidRPr="00DD52DA">
              <w:rPr>
                <w:bCs/>
                <w:sz w:val="16"/>
                <w:szCs w:val="16"/>
              </w:rPr>
              <w:t>–н</w:t>
            </w:r>
            <w:proofErr w:type="gramEnd"/>
            <w:r w:rsidRPr="00DD52DA">
              <w:rPr>
                <w:bCs/>
                <w:sz w:val="16"/>
                <w:szCs w:val="16"/>
              </w:rPr>
              <w:t xml:space="preserve">е менее 20 человек, из них </w:t>
            </w:r>
            <w:r>
              <w:rPr>
                <w:bCs/>
                <w:sz w:val="16"/>
                <w:szCs w:val="16"/>
              </w:rPr>
              <w:t xml:space="preserve"> не менее </w:t>
            </w:r>
            <w:r w:rsidRPr="00DD52DA">
              <w:rPr>
                <w:bCs/>
                <w:sz w:val="16"/>
                <w:szCs w:val="16"/>
              </w:rPr>
              <w:t xml:space="preserve">  15 человек должны  составлять    работники (сотрудники)    субъектов МСП Амурской области;</w:t>
            </w:r>
          </w:p>
          <w:p w:rsidR="00DE493E" w:rsidRPr="00DD52DA" w:rsidRDefault="00DE493E" w:rsidP="00ED010B">
            <w:pPr>
              <w:spacing w:line="216" w:lineRule="auto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5) обеспечение рекламной компании по организации и проведению круглого стола;</w:t>
            </w:r>
          </w:p>
          <w:p w:rsidR="00DE493E" w:rsidRPr="00DD52DA" w:rsidRDefault="00DE493E" w:rsidP="00ED010B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6) обеспечение участников круглого стола  помещением и  оборудованием, отвечающим  требованиям качества и безопасности, методическим и раздаточным материалом.</w:t>
            </w:r>
          </w:p>
          <w:p w:rsidR="00DE493E" w:rsidRPr="00DD52DA" w:rsidRDefault="00DE493E" w:rsidP="00ED010B">
            <w:pPr>
              <w:pStyle w:val="a4"/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 xml:space="preserve"> </w:t>
            </w:r>
          </w:p>
          <w:p w:rsidR="00DE493E" w:rsidRPr="00DD52DA" w:rsidRDefault="00DE493E" w:rsidP="00ED010B">
            <w:pPr>
              <w:widowControl w:val="0"/>
              <w:spacing w:line="256" w:lineRule="auto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Услуга должна быть оказана с соблюдением установленных требований, качественно и  в полном объеме.</w:t>
            </w:r>
          </w:p>
          <w:p w:rsidR="00DE493E" w:rsidRPr="00DD52DA" w:rsidRDefault="00DE493E" w:rsidP="00ED010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DE493E" w:rsidRPr="00DD52DA" w:rsidRDefault="00DE493E" w:rsidP="00ED010B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u w:val="single"/>
              </w:rPr>
            </w:pPr>
            <w:r w:rsidRPr="00DD52DA"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DE493E" w:rsidRPr="00DD52DA" w:rsidRDefault="00DE493E" w:rsidP="00ED010B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DE493E" w:rsidRPr="00DD52DA" w:rsidRDefault="00DE493E" w:rsidP="00ED010B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DE493E" w:rsidRPr="00DD52DA" w:rsidRDefault="00DE493E" w:rsidP="00ED010B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 xml:space="preserve">3) </w:t>
            </w:r>
            <w:proofErr w:type="gramStart"/>
            <w:r w:rsidRPr="00DD52DA">
              <w:rPr>
                <w:sz w:val="16"/>
                <w:szCs w:val="16"/>
              </w:rPr>
              <w:t>осуществляющих</w:t>
            </w:r>
            <w:proofErr w:type="gramEnd"/>
            <w:r w:rsidRPr="00DD52DA">
              <w:rPr>
                <w:sz w:val="16"/>
                <w:szCs w:val="16"/>
              </w:rPr>
              <w:t xml:space="preserve"> предпринимательскую деятельность в сфере игорного бизнеса;</w:t>
            </w:r>
          </w:p>
          <w:p w:rsidR="00DE493E" w:rsidRPr="00DD52DA" w:rsidRDefault="00DE493E" w:rsidP="00ED010B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5" w:history="1">
              <w:r w:rsidRPr="00DD52DA">
                <w:rPr>
                  <w:sz w:val="16"/>
                  <w:szCs w:val="16"/>
                </w:rPr>
                <w:t>законодательством</w:t>
              </w:r>
            </w:hyperlink>
            <w:r w:rsidRPr="00DD52DA"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DE493E" w:rsidRPr="00DD52DA" w:rsidRDefault="00DE493E" w:rsidP="00ED010B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6" w:history="1">
              <w:r w:rsidRPr="00DD52DA">
                <w:rPr>
                  <w:sz w:val="16"/>
                  <w:szCs w:val="16"/>
                </w:rPr>
                <w:t>подакцизных</w:t>
              </w:r>
            </w:hyperlink>
            <w:r w:rsidRPr="00DD52DA"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7" w:history="1">
              <w:r w:rsidRPr="00DD52DA">
                <w:rPr>
                  <w:sz w:val="16"/>
                  <w:szCs w:val="16"/>
                </w:rPr>
                <w:t>общераспространенных</w:t>
              </w:r>
            </w:hyperlink>
            <w:r w:rsidRPr="00DD52DA"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DE493E" w:rsidRPr="00DD52DA" w:rsidTr="00ED010B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DE493E" w:rsidRPr="00DD52DA" w:rsidRDefault="00DE493E" w:rsidP="00ED010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DE493E" w:rsidRPr="00DD52DA" w:rsidTr="00ED010B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предлагаемой услуги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DE493E" w:rsidP="00ED010B">
            <w:pPr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При описании участником закупки предлагаемой услуги указывается:</w:t>
            </w:r>
          </w:p>
          <w:p w:rsidR="00DE493E" w:rsidRPr="00DD52DA" w:rsidRDefault="00DE493E" w:rsidP="00ED010B">
            <w:pPr>
              <w:ind w:firstLine="0"/>
              <w:rPr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-наличие программы </w:t>
            </w:r>
            <w:r w:rsidRPr="00DD52DA">
              <w:rPr>
                <w:sz w:val="16"/>
                <w:szCs w:val="16"/>
              </w:rPr>
              <w:t>круглого стола;</w:t>
            </w:r>
          </w:p>
          <w:p w:rsidR="00DE493E" w:rsidRPr="00DD52DA" w:rsidRDefault="00DE493E" w:rsidP="00ED010B">
            <w:pPr>
              <w:ind w:firstLine="0"/>
              <w:rPr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  <w:shd w:val="clear" w:color="auto" w:fill="FFFFFF"/>
              </w:rPr>
              <w:t xml:space="preserve">-наличие </w:t>
            </w:r>
            <w:r w:rsidRPr="00DD52DA">
              <w:rPr>
                <w:sz w:val="16"/>
                <w:szCs w:val="16"/>
              </w:rPr>
              <w:t>модератора, который  обязан осуществить подготовку в рамках заданной темы круглого стола, а также экспертов, которые могли бы дать квалифицированные ответы на вопросы, возникающие в рамках обсуждения темы круглого стола;</w:t>
            </w:r>
          </w:p>
          <w:p w:rsidR="00DE493E" w:rsidRPr="00DD52DA" w:rsidRDefault="00DE493E" w:rsidP="00ED010B">
            <w:pPr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 xml:space="preserve">- рассылка предполагаемым участникам информационных писем и приглашений к участию в данном мероприятии; </w:t>
            </w:r>
          </w:p>
          <w:p w:rsidR="00DE493E" w:rsidRPr="00DD52DA" w:rsidRDefault="00DE493E" w:rsidP="00ED010B">
            <w:pPr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-формировани</w:t>
            </w:r>
            <w:r>
              <w:rPr>
                <w:sz w:val="16"/>
                <w:szCs w:val="16"/>
              </w:rPr>
              <w:t>е</w:t>
            </w:r>
            <w:r w:rsidRPr="00DD52DA">
              <w:rPr>
                <w:sz w:val="16"/>
                <w:szCs w:val="16"/>
              </w:rPr>
              <w:t xml:space="preserve"> группы</w:t>
            </w:r>
            <w:r w:rsidRPr="00DD52DA">
              <w:rPr>
                <w:bCs/>
                <w:sz w:val="16"/>
                <w:szCs w:val="16"/>
              </w:rPr>
              <w:t xml:space="preserve"> в количестве  не менее 20 человек, из них  </w:t>
            </w:r>
            <w:r>
              <w:rPr>
                <w:bCs/>
                <w:sz w:val="16"/>
                <w:szCs w:val="16"/>
              </w:rPr>
              <w:t>не менее</w:t>
            </w:r>
            <w:r w:rsidRPr="00DD52DA">
              <w:rPr>
                <w:bCs/>
                <w:sz w:val="16"/>
                <w:szCs w:val="16"/>
              </w:rPr>
              <w:t xml:space="preserve"> 15 человек должны составлять работники (сотрудники) субъектов МСП Амурской области,</w:t>
            </w:r>
            <w:r w:rsidRPr="00DD52DA">
              <w:rPr>
                <w:sz w:val="16"/>
                <w:szCs w:val="16"/>
              </w:rPr>
              <w:t xml:space="preserve">  а также должностные лица, представители исполнительной власти, органов местного самоуправления от которых зависит принятие решений;</w:t>
            </w:r>
          </w:p>
          <w:p w:rsidR="00DE493E" w:rsidRPr="00DD52DA" w:rsidRDefault="00DE493E" w:rsidP="00ED010B">
            <w:pPr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lastRenderedPageBreak/>
              <w:t>- наличие помещения (помещений) и оборудования, отвечающих требованиям качества и безопасности;</w:t>
            </w:r>
          </w:p>
          <w:p w:rsidR="00DE493E" w:rsidRPr="00DE493E" w:rsidRDefault="00DE493E" w:rsidP="00ED010B">
            <w:pPr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-</w:t>
            </w:r>
            <w:r w:rsidRPr="00DE493E">
              <w:rPr>
                <w:bCs/>
                <w:sz w:val="16"/>
                <w:szCs w:val="16"/>
              </w:rPr>
              <w:t>наличие информационного, методического и раздаточного материала по теме круглого стола;</w:t>
            </w:r>
          </w:p>
          <w:p w:rsidR="00DE493E" w:rsidRPr="00DE493E" w:rsidRDefault="00DE493E" w:rsidP="00ED010B">
            <w:pPr>
              <w:ind w:firstLine="0"/>
              <w:rPr>
                <w:bCs/>
                <w:sz w:val="16"/>
                <w:szCs w:val="16"/>
              </w:rPr>
            </w:pPr>
            <w:r w:rsidRPr="00DE493E">
              <w:rPr>
                <w:bCs/>
                <w:sz w:val="16"/>
                <w:szCs w:val="16"/>
              </w:rPr>
              <w:t>- способы продвижения информации об   организации и проведении круглого стола (рекламная кампания);</w:t>
            </w:r>
          </w:p>
          <w:p w:rsidR="00DE493E" w:rsidRPr="00DE493E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Style w:val="s2"/>
                <w:sz w:val="16"/>
                <w:szCs w:val="16"/>
                <w:shd w:val="clear" w:color="auto" w:fill="FFFFFF"/>
              </w:rPr>
            </w:pPr>
            <w:r w:rsidRPr="00DE493E">
              <w:rPr>
                <w:rStyle w:val="s2"/>
                <w:bCs/>
                <w:sz w:val="16"/>
                <w:szCs w:val="16"/>
                <w:shd w:val="clear" w:color="auto" w:fill="FFFFFF"/>
              </w:rPr>
              <w:t>-анкетирование участников круглого стола;</w:t>
            </w:r>
          </w:p>
          <w:p w:rsidR="00DE493E" w:rsidRPr="00DE493E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E493E">
              <w:rPr>
                <w:rStyle w:val="s2"/>
                <w:sz w:val="16"/>
                <w:szCs w:val="16"/>
                <w:shd w:val="clear" w:color="auto" w:fill="FFFFFF"/>
              </w:rPr>
              <w:t>-другие предложения.</w:t>
            </w:r>
            <w:r w:rsidRPr="00DE493E">
              <w:rPr>
                <w:bCs/>
                <w:sz w:val="16"/>
                <w:szCs w:val="16"/>
                <w:shd w:val="clear" w:color="auto" w:fill="FFFFFF"/>
              </w:rPr>
              <w:t> </w:t>
            </w:r>
          </w:p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приемки оказанных услуг.</w:t>
            </w:r>
          </w:p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DE493E" w:rsidRPr="00DD52DA" w:rsidTr="00ED010B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7. </w:t>
            </w:r>
            <w:r w:rsidRPr="00DD52DA"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DE493E" w:rsidP="00ED010B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  </w:t>
            </w:r>
            <w:r w:rsidRPr="00DD52DA">
              <w:rPr>
                <w:bCs/>
                <w:sz w:val="16"/>
                <w:szCs w:val="16"/>
              </w:rPr>
              <w:t>675000, Амурская область</w:t>
            </w:r>
            <w:r w:rsidRPr="00DE7CAF">
              <w:rPr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="00DE7CAF" w:rsidRPr="00DE7CAF">
              <w:rPr>
                <w:bCs/>
                <w:color w:val="000000" w:themeColor="text1"/>
                <w:sz w:val="16"/>
                <w:szCs w:val="16"/>
              </w:rPr>
              <w:t>г</w:t>
            </w:r>
            <w:proofErr w:type="gramEnd"/>
            <w:r w:rsidR="00570AA0">
              <w:rPr>
                <w:bCs/>
                <w:color w:val="000000" w:themeColor="text1"/>
                <w:sz w:val="16"/>
                <w:szCs w:val="16"/>
              </w:rPr>
              <w:t>.</w:t>
            </w:r>
            <w:r w:rsidR="00DE7CAF" w:rsidRPr="00DE7CAF">
              <w:rPr>
                <w:bCs/>
                <w:color w:val="000000" w:themeColor="text1"/>
                <w:sz w:val="16"/>
                <w:szCs w:val="16"/>
              </w:rPr>
              <w:t>.Благовещенск</w:t>
            </w:r>
            <w:r w:rsidRPr="00DE7CAF">
              <w:rPr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DE493E" w:rsidRPr="00DD52DA" w:rsidTr="00ED010B">
        <w:trPr>
          <w:trHeight w:val="195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DE493E" w:rsidP="00ED010B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ar-SA"/>
              </w:rPr>
              <w:t xml:space="preserve">До 31 </w:t>
            </w:r>
            <w:r w:rsidR="00DE7CAF">
              <w:rPr>
                <w:rFonts w:eastAsia="Times New Roman"/>
                <w:sz w:val="16"/>
                <w:szCs w:val="16"/>
                <w:lang w:eastAsia="ar-SA"/>
              </w:rPr>
              <w:t>августа</w:t>
            </w:r>
            <w:r w:rsidRPr="00DD52DA">
              <w:rPr>
                <w:rFonts w:eastAsia="Times New Roman"/>
                <w:sz w:val="16"/>
                <w:szCs w:val="16"/>
                <w:lang w:eastAsia="ar-SA"/>
              </w:rPr>
              <w:t xml:space="preserve"> 2019 года </w:t>
            </w:r>
          </w:p>
          <w:p w:rsidR="00DE493E" w:rsidRPr="00DD52DA" w:rsidRDefault="00DE493E" w:rsidP="00ED010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DE493E" w:rsidRPr="00DD52DA" w:rsidTr="00ED010B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DE493E" w:rsidP="00ED010B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  <w:r w:rsidR="0050602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000</w:t>
            </w: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 (двадцать тысяч) рублей 00 копеек</w:t>
            </w:r>
          </w:p>
        </w:tc>
      </w:tr>
      <w:tr w:rsidR="00DE493E" w:rsidRPr="00DD52DA" w:rsidTr="00ED010B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10.  Сроки и порядок оплаты: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DE493E" w:rsidP="00ED010B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DE493E" w:rsidRPr="00DD52DA" w:rsidRDefault="00DE493E" w:rsidP="00ED010B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DE493E" w:rsidRPr="00DD52DA" w:rsidTr="00ED010B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DE493E" w:rsidP="00ED010B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Цена по договору (стоимость услуг) включает в себя все расходы, на подготовку, организацию и проведение мероприятия, оплату услуг модераторов, консультантов, экспертов, методический и информационный материал,  транспортные расходы,  на страхование, уплату налогов, сборов и других обязательных платежей.</w:t>
            </w:r>
          </w:p>
        </w:tc>
      </w:tr>
      <w:tr w:rsidR="00DE493E" w:rsidRPr="00DD52DA" w:rsidTr="00ED010B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DE493E" w:rsidP="00ED010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DD52DA"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DE493E" w:rsidRPr="00DD52DA" w:rsidRDefault="00DE493E" w:rsidP="00ED010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DD52DA"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DE493E" w:rsidRPr="00DD52DA" w:rsidRDefault="00DE493E" w:rsidP="00ED010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Pr="00DD52DA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DD52DA">
              <w:rPr>
                <w:bCs/>
                <w:sz w:val="16"/>
                <w:szCs w:val="16"/>
              </w:rPr>
              <w:t>г</w:t>
            </w:r>
            <w:proofErr w:type="gramEnd"/>
            <w:r w:rsidRPr="00DD52DA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DD52DA">
              <w:rPr>
                <w:bCs/>
                <w:sz w:val="16"/>
                <w:szCs w:val="16"/>
              </w:rPr>
              <w:t>Зейская</w:t>
            </w:r>
            <w:proofErr w:type="spellEnd"/>
            <w:r w:rsidRPr="00DD52DA">
              <w:rPr>
                <w:bCs/>
                <w:sz w:val="16"/>
                <w:szCs w:val="16"/>
              </w:rPr>
              <w:t>, 287;</w:t>
            </w:r>
          </w:p>
          <w:p w:rsidR="00DE493E" w:rsidRPr="00DD52DA" w:rsidRDefault="00DE493E" w:rsidP="00ED010B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Pr="00DD52DA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DD52DA">
              <w:rPr>
                <w:bCs/>
                <w:sz w:val="16"/>
                <w:szCs w:val="16"/>
              </w:rPr>
              <w:t>г</w:t>
            </w:r>
            <w:proofErr w:type="gramEnd"/>
            <w:r w:rsidRPr="00DD52DA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DD52DA">
              <w:rPr>
                <w:bCs/>
                <w:sz w:val="16"/>
                <w:szCs w:val="16"/>
              </w:rPr>
              <w:t>Зейская</w:t>
            </w:r>
            <w:proofErr w:type="spellEnd"/>
            <w:r w:rsidRPr="00DD52DA">
              <w:rPr>
                <w:bCs/>
                <w:sz w:val="16"/>
                <w:szCs w:val="16"/>
              </w:rPr>
              <w:t>, 287</w:t>
            </w:r>
          </w:p>
        </w:tc>
      </w:tr>
      <w:tr w:rsidR="00DE493E" w:rsidRPr="00DD52DA" w:rsidTr="00ED010B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DE493E" w:rsidP="00ED010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DD52DA">
              <w:rPr>
                <w:bCs/>
                <w:sz w:val="16"/>
                <w:szCs w:val="16"/>
              </w:rPr>
              <w:t>г</w:t>
            </w:r>
            <w:proofErr w:type="gramEnd"/>
            <w:r w:rsidRPr="00DD52DA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DD52DA">
              <w:rPr>
                <w:bCs/>
                <w:sz w:val="16"/>
                <w:szCs w:val="16"/>
              </w:rPr>
              <w:t>Зейская</w:t>
            </w:r>
            <w:proofErr w:type="spellEnd"/>
            <w:r w:rsidRPr="00DD52DA">
              <w:rPr>
                <w:bCs/>
                <w:sz w:val="16"/>
                <w:szCs w:val="16"/>
              </w:rPr>
              <w:t>, 287</w:t>
            </w:r>
          </w:p>
        </w:tc>
      </w:tr>
      <w:tr w:rsidR="00DE493E" w:rsidRPr="00DD52DA" w:rsidTr="00ED010B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F52F1E" w:rsidP="00ED010B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25</w:t>
            </w:r>
            <w:r w:rsidR="00DE493E" w:rsidRPr="00DE7CAF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.06.2019</w:t>
            </w:r>
          </w:p>
        </w:tc>
      </w:tr>
      <w:tr w:rsidR="00DE493E" w:rsidRPr="00DD52DA" w:rsidTr="00ED010B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DD52DA" w:rsidRDefault="00F52F1E" w:rsidP="00F52F1E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01</w:t>
            </w:r>
            <w:r w:rsidR="00DE493E" w:rsidRPr="00DE7CAF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7</w:t>
            </w:r>
            <w:r w:rsidR="00DE493E" w:rsidRPr="00DE7CAF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.2019</w:t>
            </w:r>
          </w:p>
        </w:tc>
      </w:tr>
      <w:tr w:rsidR="00DE493E" w:rsidRPr="00DD52DA" w:rsidTr="00ED010B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16.Требования к  Участникам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93E" w:rsidRPr="00570AA0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sz w:val="16"/>
                <w:szCs w:val="16"/>
                <w:shd w:val="clear" w:color="auto" w:fill="FFFFFF"/>
              </w:rPr>
            </w:pPr>
            <w:proofErr w:type="gramStart"/>
            <w:r w:rsidRPr="00DD52DA">
              <w:rPr>
                <w:rFonts w:eastAsia="Times New Roman"/>
                <w:sz w:val="16"/>
                <w:szCs w:val="16"/>
                <w:lang w:eastAsia="ru-RU"/>
              </w:rPr>
              <w:t>Участником закупки</w:t>
            </w:r>
            <w:r w:rsidRPr="00DD52DA"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качестве индивидуального предпринимателя и осуществляющее предпринимательскую деятельность без образования юридического лица, оказывающее </w:t>
            </w:r>
            <w:r w:rsidRPr="00DD52DA">
              <w:rPr>
                <w:sz w:val="16"/>
                <w:szCs w:val="16"/>
                <w:shd w:val="clear" w:color="auto" w:fill="FFFFFF"/>
              </w:rPr>
              <w:t xml:space="preserve">услуги по вопросам коммерческой </w:t>
            </w:r>
            <w:r w:rsidRPr="00570AA0">
              <w:rPr>
                <w:sz w:val="16"/>
                <w:szCs w:val="16"/>
                <w:shd w:val="clear" w:color="auto" w:fill="FFFFFF"/>
              </w:rPr>
              <w:t xml:space="preserve">деятельности </w:t>
            </w:r>
            <w:r w:rsidR="00DE7CAF" w:rsidRPr="00570AA0">
              <w:rPr>
                <w:sz w:val="16"/>
                <w:szCs w:val="16"/>
                <w:shd w:val="clear" w:color="auto" w:fill="FFFFFF"/>
              </w:rPr>
              <w:t xml:space="preserve"> в области налогового законодательства, бухучета, финансового планирования, права.</w:t>
            </w:r>
            <w:proofErr w:type="gramEnd"/>
          </w:p>
          <w:p w:rsidR="00DE7CAF" w:rsidRPr="00DD52DA" w:rsidRDefault="00DE7CAF" w:rsidP="00ED010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 w:rsidRPr="00DD52DA"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DE493E" w:rsidRPr="00DD52DA" w:rsidRDefault="00DE493E" w:rsidP="00ED010B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DE493E" w:rsidRPr="00DD52DA" w:rsidTr="00ED010B">
        <w:trPr>
          <w:trHeight w:val="260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lastRenderedPageBreak/>
              <w:t xml:space="preserve">17. Перечень документов, представляемых в составе конкурсной заявки </w:t>
            </w:r>
          </w:p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DE493E" w:rsidRPr="00DD52DA" w:rsidRDefault="00DE493E" w:rsidP="00ED01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DE493E" w:rsidRPr="00DD52DA" w:rsidRDefault="00DE493E" w:rsidP="00ED01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sz w:val="16"/>
                <w:szCs w:val="16"/>
              </w:rPr>
            </w:pPr>
            <w:bookmarkStart w:id="2" w:name="_Hlk10464566"/>
            <w:r w:rsidRPr="00DD52DA">
              <w:rPr>
                <w:bCs/>
                <w:sz w:val="16"/>
                <w:szCs w:val="16"/>
              </w:rPr>
              <w:t xml:space="preserve">Смета  расчета </w:t>
            </w:r>
            <w:r w:rsidRPr="00DD52DA">
              <w:rPr>
                <w:rFonts w:eastAsia="Times New Roman"/>
                <w:bCs/>
                <w:sz w:val="16"/>
                <w:szCs w:val="16"/>
                <w:lang w:eastAsia="ar-SA"/>
              </w:rPr>
              <w:t>стоимости оказываемых услуг</w:t>
            </w:r>
            <w:bookmarkEnd w:id="2"/>
            <w:r w:rsidRPr="00DD52DA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D52DA">
              <w:rPr>
                <w:bCs/>
                <w:sz w:val="16"/>
                <w:szCs w:val="16"/>
              </w:rPr>
              <w:t>по форме       № 2 к извещению.</w:t>
            </w:r>
          </w:p>
          <w:p w:rsidR="00DE493E" w:rsidRPr="00DD52DA" w:rsidRDefault="00DE493E" w:rsidP="00ED01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Программа круглого стола (в  произвольной форме).</w:t>
            </w:r>
          </w:p>
          <w:p w:rsidR="00DE493E" w:rsidRPr="00F52F1E" w:rsidRDefault="00DE493E" w:rsidP="00ED01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Перечень лиц, предлагаемых в   качестве модераторов, экспертов и   консультантов, с указанием их квалификации</w:t>
            </w:r>
            <w:r w:rsidRPr="00DD52DA">
              <w:rPr>
                <w:bCs/>
                <w:sz w:val="16"/>
                <w:szCs w:val="16"/>
                <w:shd w:val="clear" w:color="auto" w:fill="FFFFFF"/>
              </w:rPr>
              <w:t xml:space="preserve">. </w:t>
            </w:r>
          </w:p>
          <w:p w:rsidR="00F52F1E" w:rsidRPr="00F52F1E" w:rsidRDefault="00F52F1E" w:rsidP="00ED01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F52F1E">
              <w:rPr>
                <w:bCs/>
                <w:color w:val="000000" w:themeColor="text1"/>
                <w:sz w:val="16"/>
                <w:szCs w:val="16"/>
              </w:rPr>
              <w:t>Документ,  подтверждающий</w:t>
            </w:r>
            <w:r w:rsidRPr="00F52F1E">
              <w:rPr>
                <w:color w:val="000000" w:themeColor="text1"/>
                <w:sz w:val="16"/>
                <w:szCs w:val="16"/>
              </w:rPr>
              <w:t xml:space="preserve"> отсутствие неисполнения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  <w:p w:rsidR="00DE493E" w:rsidRPr="00DD52DA" w:rsidRDefault="00DE493E" w:rsidP="00ED010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DE493E" w:rsidRPr="00DD52DA" w:rsidTr="00ED010B">
        <w:trPr>
          <w:trHeight w:val="132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tabs>
                <w:tab w:val="left" w:pos="0"/>
              </w:tabs>
              <w:ind w:left="64" w:firstLine="0"/>
              <w:rPr>
                <w:rFonts w:eastAsia="Times New Roman"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18. </w:t>
            </w:r>
            <w:r w:rsidRPr="00DD52DA"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DE493E" w:rsidRPr="00DD52DA" w:rsidRDefault="00DE493E" w:rsidP="00ED010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DE493E" w:rsidRPr="00DD52DA" w:rsidRDefault="00DE493E" w:rsidP="00ED010B">
            <w:pPr>
              <w:widowControl w:val="0"/>
              <w:tabs>
                <w:tab w:val="left" w:pos="568"/>
              </w:tabs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79"/>
              <w:gridCol w:w="1134"/>
              <w:gridCol w:w="1276"/>
              <w:gridCol w:w="1275"/>
            </w:tblGrid>
            <w:tr w:rsidR="00DE493E" w:rsidRPr="00DD52DA" w:rsidTr="00ED010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DE493E" w:rsidRPr="00DD52DA" w:rsidTr="00ED010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DE493E" w:rsidRPr="00DD52DA" w:rsidTr="00ED010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DE493E" w:rsidRPr="00DD52DA" w:rsidRDefault="00DE493E" w:rsidP="00ED010B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DD52DA"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DE493E" w:rsidRPr="00DD52DA" w:rsidRDefault="00DE493E" w:rsidP="00ED010B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DD52DA"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93E" w:rsidRPr="00DD52DA" w:rsidRDefault="00DE493E" w:rsidP="00ED010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DE493E" w:rsidRPr="00DD52DA" w:rsidRDefault="00DE493E" w:rsidP="00ED010B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DD52DA"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DE493E" w:rsidRPr="00DD52DA" w:rsidRDefault="00DE493E" w:rsidP="00ED010B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DD52DA"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DE493E" w:rsidRPr="00DD52DA" w:rsidRDefault="00DE493E" w:rsidP="00ED010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DE493E" w:rsidRPr="00DD52DA" w:rsidTr="00ED010B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F52F1E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19. В срок </w:t>
            </w:r>
            <w:bookmarkStart w:id="3" w:name="_GoBack"/>
            <w:r w:rsidRPr="00570AA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до </w:t>
            </w:r>
            <w:r w:rsidR="00DE7CAF" w:rsidRPr="00570AA0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  <w:r w:rsidR="00F52F1E"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  <w:r w:rsidR="00DE7CAF" w:rsidRPr="00570AA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июля </w:t>
            </w:r>
            <w:r w:rsidRPr="00570AA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2019</w:t>
            </w:r>
            <w:r w:rsidRPr="00DE7CAF">
              <w:rPr>
                <w:rFonts w:eastAsia="Times New Roman"/>
                <w:bCs/>
                <w:color w:val="C00000"/>
                <w:sz w:val="16"/>
                <w:szCs w:val="16"/>
                <w:lang w:eastAsia="ru-RU"/>
              </w:rPr>
              <w:t xml:space="preserve"> </w:t>
            </w:r>
            <w:bookmarkEnd w:id="3"/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8" w:history="1">
              <w:r w:rsidRPr="00DD52DA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DD52DA"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DE493E" w:rsidRPr="00DD52DA" w:rsidTr="00ED010B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DE493E" w:rsidRPr="00DD52DA" w:rsidTr="00ED010B">
        <w:trPr>
          <w:trHeight w:val="487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DE493E" w:rsidRPr="00DD52DA" w:rsidTr="00ED010B">
        <w:trPr>
          <w:trHeight w:val="743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493E" w:rsidRPr="00DD52DA" w:rsidRDefault="00DE493E" w:rsidP="00ED010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</w:t>
            </w:r>
            <w:proofErr w:type="gramStart"/>
            <w:r w:rsidRPr="00DD52DA">
              <w:rPr>
                <w:bCs/>
                <w:sz w:val="16"/>
                <w:szCs w:val="16"/>
              </w:rPr>
              <w:t>с даты размещения</w:t>
            </w:r>
            <w:proofErr w:type="gramEnd"/>
            <w:r w:rsidRPr="00DD52DA">
              <w:rPr>
                <w:bCs/>
                <w:sz w:val="16"/>
                <w:szCs w:val="16"/>
              </w:rPr>
              <w:t xml:space="preserve"> на официальном сайте заказчика в информационно-телекоммуникационной сети «Интернет» </w:t>
            </w:r>
            <w:hyperlink r:id="rId9" w:history="1">
              <w:r w:rsidRPr="00DD52DA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DD52DA"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DE493E" w:rsidRPr="00DD52DA" w:rsidRDefault="00DE493E" w:rsidP="00DE493E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DE493E" w:rsidRPr="00DD52DA" w:rsidRDefault="00DE493E" w:rsidP="00DE493E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bookmarkEnd w:id="0"/>
    <w:p w:rsidR="00DE493E" w:rsidRPr="00DD52DA" w:rsidRDefault="00DE493E" w:rsidP="00DE493E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bookmarkEnd w:id="1"/>
    <w:p w:rsidR="00DE493E" w:rsidRPr="00DD52DA" w:rsidRDefault="00DE493E" w:rsidP="00DE493E"/>
    <w:p w:rsidR="00D76D4E" w:rsidRDefault="00D76D4E"/>
    <w:sectPr w:rsidR="00D76D4E" w:rsidSect="00B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C8E"/>
    <w:multiLevelType w:val="hybridMultilevel"/>
    <w:tmpl w:val="B4187B08"/>
    <w:lvl w:ilvl="0" w:tplc="48D0C1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E493E"/>
    <w:rsid w:val="00506028"/>
    <w:rsid w:val="00570AA0"/>
    <w:rsid w:val="007D39B4"/>
    <w:rsid w:val="008244CC"/>
    <w:rsid w:val="00B53DBE"/>
    <w:rsid w:val="00D76D4E"/>
    <w:rsid w:val="00DE493E"/>
    <w:rsid w:val="00DE7CAF"/>
    <w:rsid w:val="00F5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49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493E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DE49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DE493E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customStyle="1" w:styleId="s2">
    <w:name w:val="s2"/>
    <w:basedOn w:val="a0"/>
    <w:rsid w:val="00DE4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fond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Валерия</cp:lastModifiedBy>
  <cp:revision>4</cp:revision>
  <dcterms:created xsi:type="dcterms:W3CDTF">2019-06-18T06:50:00Z</dcterms:created>
  <dcterms:modified xsi:type="dcterms:W3CDTF">2019-06-25T03:58:00Z</dcterms:modified>
</cp:coreProperties>
</file>