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7221"/>
      </w:tblGrid>
      <w:tr w:rsidR="005D507B" w:rsidTr="005D507B">
        <w:tc>
          <w:tcPr>
            <w:tcW w:w="2016" w:type="dxa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DCEF238" wp14:editId="272F1A66">
                  <wp:extent cx="1466850" cy="1339127"/>
                  <wp:effectExtent l="0" t="0" r="0" b="0"/>
                  <wp:docPr id="2" name="Рисунок 2" descr="\\Admin1\общая\Сайт\кнопки для саита\для кнопок\фон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min1\общая\Сайт\кнопки для саита\для кнопок\фон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59" cy="134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1" w:type="dxa"/>
            <w:vAlign w:val="center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Некоммерческая организация</w:t>
            </w:r>
          </w:p>
          <w:p w:rsidR="005D507B" w:rsidRDefault="005D507B" w:rsidP="00FA6560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«Фонд содействия кредитованию субъектов малого</w:t>
            </w:r>
            <w:r w:rsidR="00FA6560">
              <w:rPr>
                <w:b/>
                <w:sz w:val="32"/>
                <w:szCs w:val="32"/>
              </w:rPr>
              <w:t xml:space="preserve"> </w:t>
            </w:r>
            <w:r w:rsidRPr="00D5766C">
              <w:rPr>
                <w:b/>
                <w:sz w:val="32"/>
                <w:szCs w:val="32"/>
              </w:rPr>
              <w:t>и среднего предпринимательства Амурской области»</w:t>
            </w:r>
          </w:p>
        </w:tc>
      </w:tr>
    </w:tbl>
    <w:p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текущих (оставшихся) объемах лимитов по банкам-партнерам 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>по состоянию на 01.</w:t>
      </w:r>
      <w:r w:rsidR="00645B61">
        <w:rPr>
          <w:sz w:val="28"/>
          <w:szCs w:val="28"/>
        </w:rPr>
        <w:t>0</w:t>
      </w:r>
      <w:r w:rsidR="00B85005">
        <w:rPr>
          <w:sz w:val="28"/>
          <w:szCs w:val="28"/>
        </w:rPr>
        <w:t>4</w:t>
      </w:r>
      <w:r w:rsidR="003A333C">
        <w:rPr>
          <w:sz w:val="28"/>
          <w:szCs w:val="28"/>
        </w:rPr>
        <w:t>.2015</w:t>
      </w:r>
      <w:r w:rsidRPr="00FA6560">
        <w:rPr>
          <w:sz w:val="28"/>
          <w:szCs w:val="28"/>
        </w:rPr>
        <w:t>г.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842"/>
        <w:gridCol w:w="1985"/>
      </w:tblGrid>
      <w:tr w:rsidR="005D507B" w:rsidRPr="00FB432A" w:rsidTr="007E62C8">
        <w:tc>
          <w:tcPr>
            <w:tcW w:w="5637" w:type="dxa"/>
          </w:tcPr>
          <w:p w:rsidR="005D507B" w:rsidRPr="00C87C95" w:rsidRDefault="005D507B" w:rsidP="00864216">
            <w:pPr>
              <w:jc w:val="center"/>
            </w:pPr>
            <w:r w:rsidRPr="00C87C95">
              <w:t>Наименование банка-партнера</w:t>
            </w:r>
          </w:p>
        </w:tc>
        <w:tc>
          <w:tcPr>
            <w:tcW w:w="1842" w:type="dxa"/>
          </w:tcPr>
          <w:p w:rsidR="005D507B" w:rsidRPr="00C87C95" w:rsidRDefault="00FA6560" w:rsidP="00FA6560">
            <w:pPr>
              <w:jc w:val="center"/>
            </w:pPr>
            <w:r>
              <w:t>Объем лимита поручи</w:t>
            </w:r>
            <w:r w:rsidR="005D507B" w:rsidRPr="00C87C95">
              <w:t>тельства всего (тыс.руб.)</w:t>
            </w:r>
          </w:p>
        </w:tc>
        <w:tc>
          <w:tcPr>
            <w:tcW w:w="1985" w:type="dxa"/>
          </w:tcPr>
          <w:p w:rsidR="005D507B" w:rsidRPr="00C87C95" w:rsidRDefault="005D507B" w:rsidP="00FA6560">
            <w:pPr>
              <w:jc w:val="center"/>
            </w:pPr>
            <w:r w:rsidRPr="00C87C95">
              <w:t>Остаток лимита поручительства (тыс.руб.)</w:t>
            </w:r>
          </w:p>
        </w:tc>
      </w:tr>
      <w:tr w:rsidR="00B85005" w:rsidRPr="00FB432A" w:rsidTr="007E62C8">
        <w:tc>
          <w:tcPr>
            <w:tcW w:w="5637" w:type="dxa"/>
          </w:tcPr>
          <w:p w:rsidR="00B85005" w:rsidRPr="00C87C95" w:rsidRDefault="00B85005" w:rsidP="00FA1372">
            <w:pPr>
              <w:jc w:val="center"/>
            </w:pPr>
            <w:bookmarkStart w:id="0" w:name="_GoBack" w:colFirst="1" w:colLast="1"/>
            <w:r>
              <w:t>О</w:t>
            </w:r>
            <w:r w:rsidRPr="00C87C95">
              <w:t>АО «Сбербанк России»</w:t>
            </w:r>
          </w:p>
        </w:tc>
        <w:tc>
          <w:tcPr>
            <w:tcW w:w="1842" w:type="dxa"/>
          </w:tcPr>
          <w:p w:rsidR="00B85005" w:rsidRPr="00BB323F" w:rsidRDefault="00B85005" w:rsidP="00E00AAB">
            <w:pPr>
              <w:jc w:val="center"/>
            </w:pPr>
            <w:r>
              <w:t>10</w:t>
            </w:r>
            <w:r w:rsidRPr="00BB323F">
              <w:t xml:space="preserve">5 000 </w:t>
            </w:r>
          </w:p>
        </w:tc>
        <w:tc>
          <w:tcPr>
            <w:tcW w:w="1985" w:type="dxa"/>
          </w:tcPr>
          <w:p w:rsidR="00B85005" w:rsidRPr="00BB323F" w:rsidRDefault="00B85005" w:rsidP="00E00AAB">
            <w:pPr>
              <w:jc w:val="center"/>
            </w:pPr>
            <w:r>
              <w:t>45</w:t>
            </w:r>
            <w:r w:rsidRPr="00BB323F">
              <w:t> 953,4</w:t>
            </w:r>
          </w:p>
        </w:tc>
      </w:tr>
      <w:bookmarkEnd w:id="0"/>
      <w:tr w:rsidR="00B85005" w:rsidRPr="00FB432A" w:rsidTr="007E62C8">
        <w:tc>
          <w:tcPr>
            <w:tcW w:w="5637" w:type="dxa"/>
          </w:tcPr>
          <w:p w:rsidR="00B85005" w:rsidRPr="00C87C95" w:rsidRDefault="00B85005" w:rsidP="00FA1372">
            <w:pPr>
              <w:jc w:val="center"/>
            </w:pPr>
            <w:r>
              <w:t>О</w:t>
            </w:r>
            <w:r w:rsidRPr="00C87C95">
              <w:t>АО «Сбербанк России» (банковские гарантии)</w:t>
            </w:r>
          </w:p>
        </w:tc>
        <w:tc>
          <w:tcPr>
            <w:tcW w:w="1842" w:type="dxa"/>
          </w:tcPr>
          <w:p w:rsidR="00B85005" w:rsidRPr="00BB323F" w:rsidRDefault="00B85005" w:rsidP="00E00AAB">
            <w:pPr>
              <w:jc w:val="center"/>
            </w:pPr>
            <w:r w:rsidRPr="00BB323F">
              <w:t>15 000</w:t>
            </w:r>
          </w:p>
        </w:tc>
        <w:tc>
          <w:tcPr>
            <w:tcW w:w="1985" w:type="dxa"/>
          </w:tcPr>
          <w:p w:rsidR="00B85005" w:rsidRPr="00BB323F" w:rsidRDefault="00B85005" w:rsidP="00E00AAB">
            <w:pPr>
              <w:jc w:val="center"/>
            </w:pPr>
            <w:r w:rsidRPr="00BB323F">
              <w:t>15 000</w:t>
            </w:r>
          </w:p>
        </w:tc>
      </w:tr>
      <w:tr w:rsidR="00B85005" w:rsidRPr="00FB432A" w:rsidTr="007E62C8">
        <w:tc>
          <w:tcPr>
            <w:tcW w:w="5637" w:type="dxa"/>
          </w:tcPr>
          <w:p w:rsidR="00B85005" w:rsidRPr="00C87C95" w:rsidRDefault="00B85005" w:rsidP="00FA1372">
            <w:pPr>
              <w:jc w:val="center"/>
            </w:pPr>
            <w:r>
              <w:t>О</w:t>
            </w:r>
            <w:r w:rsidRPr="00C87C95">
              <w:t>АО «Россельхозбанк»</w:t>
            </w:r>
          </w:p>
        </w:tc>
        <w:tc>
          <w:tcPr>
            <w:tcW w:w="1842" w:type="dxa"/>
          </w:tcPr>
          <w:p w:rsidR="00B85005" w:rsidRPr="00BB323F" w:rsidRDefault="00B85005" w:rsidP="00E00AAB">
            <w:pPr>
              <w:jc w:val="center"/>
            </w:pPr>
            <w:r w:rsidRPr="00BB323F">
              <w:t>1</w:t>
            </w:r>
            <w:r>
              <w:t>9</w:t>
            </w:r>
            <w:r w:rsidRPr="00BB323F">
              <w:t xml:space="preserve">6 000 </w:t>
            </w:r>
          </w:p>
        </w:tc>
        <w:tc>
          <w:tcPr>
            <w:tcW w:w="1985" w:type="dxa"/>
          </w:tcPr>
          <w:p w:rsidR="00B85005" w:rsidRPr="00BB323F" w:rsidRDefault="00B85005" w:rsidP="00E00AAB">
            <w:pPr>
              <w:jc w:val="center"/>
            </w:pPr>
            <w:r>
              <w:t>131 606,8</w:t>
            </w:r>
          </w:p>
        </w:tc>
      </w:tr>
      <w:tr w:rsidR="00B85005" w:rsidRPr="00FB432A" w:rsidTr="007E62C8">
        <w:tc>
          <w:tcPr>
            <w:tcW w:w="5637" w:type="dxa"/>
          </w:tcPr>
          <w:p w:rsidR="00B85005" w:rsidRPr="00BB323F" w:rsidRDefault="00B85005" w:rsidP="00645B61">
            <w:pPr>
              <w:jc w:val="center"/>
            </w:pPr>
            <w:r w:rsidRPr="00BB323F">
              <w:t xml:space="preserve">ООО Банк Оранжевый </w:t>
            </w:r>
          </w:p>
          <w:p w:rsidR="00B85005" w:rsidRPr="00C87C95" w:rsidRDefault="00B85005" w:rsidP="00645B61">
            <w:pPr>
              <w:jc w:val="center"/>
            </w:pPr>
            <w:r w:rsidRPr="00BB323F">
              <w:t>(ООО «</w:t>
            </w:r>
            <w:proofErr w:type="spellStart"/>
            <w:r w:rsidRPr="00BB323F">
              <w:t>ПромСервисБанк</w:t>
            </w:r>
            <w:proofErr w:type="spellEnd"/>
            <w:r w:rsidRPr="00BB323F">
              <w:t>»)</w:t>
            </w:r>
          </w:p>
        </w:tc>
        <w:tc>
          <w:tcPr>
            <w:tcW w:w="1842" w:type="dxa"/>
          </w:tcPr>
          <w:p w:rsidR="00B85005" w:rsidRPr="00BB323F" w:rsidRDefault="00B85005" w:rsidP="00E00AAB">
            <w:pPr>
              <w:jc w:val="center"/>
            </w:pPr>
            <w:r w:rsidRPr="00BB323F">
              <w:t xml:space="preserve">3 000 </w:t>
            </w:r>
          </w:p>
        </w:tc>
        <w:tc>
          <w:tcPr>
            <w:tcW w:w="1985" w:type="dxa"/>
          </w:tcPr>
          <w:p w:rsidR="00B85005" w:rsidRPr="00BB323F" w:rsidRDefault="00B85005" w:rsidP="00E00AAB">
            <w:pPr>
              <w:jc w:val="center"/>
            </w:pPr>
            <w:r w:rsidRPr="00BB323F">
              <w:t>703,8</w:t>
            </w:r>
          </w:p>
        </w:tc>
      </w:tr>
      <w:tr w:rsidR="00B85005" w:rsidRPr="00FB432A" w:rsidTr="007E62C8">
        <w:tc>
          <w:tcPr>
            <w:tcW w:w="5637" w:type="dxa"/>
          </w:tcPr>
          <w:p w:rsidR="00B85005" w:rsidRPr="00C87C95" w:rsidRDefault="00B85005" w:rsidP="00645B61">
            <w:pPr>
              <w:jc w:val="center"/>
            </w:pPr>
            <w:r w:rsidRPr="00C87C95">
              <w:t>«Азиатско-Тихоокеанский Банк» (</w:t>
            </w:r>
            <w:r>
              <w:t>О</w:t>
            </w:r>
            <w:r w:rsidRPr="00C87C95">
              <w:t>АО)</w:t>
            </w:r>
          </w:p>
        </w:tc>
        <w:tc>
          <w:tcPr>
            <w:tcW w:w="1842" w:type="dxa"/>
          </w:tcPr>
          <w:p w:rsidR="00B85005" w:rsidRPr="00BB323F" w:rsidRDefault="00B85005" w:rsidP="00E00AAB">
            <w:pPr>
              <w:jc w:val="center"/>
            </w:pPr>
            <w:r w:rsidRPr="00BB323F">
              <w:t xml:space="preserve">47 800 </w:t>
            </w:r>
          </w:p>
        </w:tc>
        <w:tc>
          <w:tcPr>
            <w:tcW w:w="1985" w:type="dxa"/>
          </w:tcPr>
          <w:p w:rsidR="00B85005" w:rsidRPr="00BB323F" w:rsidRDefault="00B85005" w:rsidP="00E00AAB">
            <w:pPr>
              <w:jc w:val="center"/>
            </w:pPr>
            <w:r>
              <w:t>14 625</w:t>
            </w:r>
          </w:p>
        </w:tc>
      </w:tr>
      <w:tr w:rsidR="00B85005" w:rsidRPr="00FB432A" w:rsidTr="007E62C8">
        <w:tc>
          <w:tcPr>
            <w:tcW w:w="5637" w:type="dxa"/>
          </w:tcPr>
          <w:p w:rsidR="00B85005" w:rsidRPr="00C87C95" w:rsidRDefault="00B85005" w:rsidP="00FA1372">
            <w:pPr>
              <w:jc w:val="center"/>
            </w:pPr>
            <w:r w:rsidRPr="00C87C95">
              <w:t xml:space="preserve">Банк ВТБ 24 (ПАО) </w:t>
            </w:r>
          </w:p>
        </w:tc>
        <w:tc>
          <w:tcPr>
            <w:tcW w:w="1842" w:type="dxa"/>
          </w:tcPr>
          <w:p w:rsidR="00B85005" w:rsidRPr="00BB323F" w:rsidRDefault="00B85005" w:rsidP="00E00AAB">
            <w:pPr>
              <w:jc w:val="center"/>
            </w:pPr>
            <w:r>
              <w:t>100</w:t>
            </w:r>
            <w:r w:rsidRPr="00BB323F">
              <w:t xml:space="preserve"> 000 </w:t>
            </w:r>
          </w:p>
        </w:tc>
        <w:tc>
          <w:tcPr>
            <w:tcW w:w="1985" w:type="dxa"/>
          </w:tcPr>
          <w:p w:rsidR="00B85005" w:rsidRPr="00BB323F" w:rsidRDefault="00B85005" w:rsidP="00E00AAB">
            <w:pPr>
              <w:jc w:val="center"/>
            </w:pPr>
            <w:r>
              <w:t>40</w:t>
            </w:r>
            <w:r w:rsidRPr="00BB323F">
              <w:t> 905,5</w:t>
            </w:r>
          </w:p>
        </w:tc>
      </w:tr>
      <w:tr w:rsidR="00B85005" w:rsidRPr="00FB432A" w:rsidTr="007E62C8">
        <w:tc>
          <w:tcPr>
            <w:tcW w:w="5637" w:type="dxa"/>
          </w:tcPr>
          <w:p w:rsidR="00B85005" w:rsidRPr="00C87C95" w:rsidRDefault="00B85005" w:rsidP="00FA1372">
            <w:pPr>
              <w:jc w:val="center"/>
            </w:pPr>
            <w:r w:rsidRPr="00C87C95">
              <w:t>ПАО «Промсвязьбанк»</w:t>
            </w:r>
          </w:p>
        </w:tc>
        <w:tc>
          <w:tcPr>
            <w:tcW w:w="1842" w:type="dxa"/>
          </w:tcPr>
          <w:p w:rsidR="00B85005" w:rsidRPr="00BB323F" w:rsidRDefault="00B85005" w:rsidP="00E00AAB">
            <w:pPr>
              <w:jc w:val="center"/>
            </w:pPr>
            <w:r w:rsidRPr="00BB323F">
              <w:t xml:space="preserve">30 000 </w:t>
            </w:r>
          </w:p>
        </w:tc>
        <w:tc>
          <w:tcPr>
            <w:tcW w:w="1985" w:type="dxa"/>
          </w:tcPr>
          <w:p w:rsidR="00B85005" w:rsidRPr="00BB323F" w:rsidRDefault="00B85005" w:rsidP="00E00AAB">
            <w:pPr>
              <w:jc w:val="center"/>
            </w:pPr>
            <w:r w:rsidRPr="00BB323F">
              <w:t>16 500</w:t>
            </w:r>
          </w:p>
        </w:tc>
      </w:tr>
      <w:tr w:rsidR="00B85005" w:rsidRPr="00FB432A" w:rsidTr="007E62C8">
        <w:tc>
          <w:tcPr>
            <w:tcW w:w="5637" w:type="dxa"/>
          </w:tcPr>
          <w:p w:rsidR="00B85005" w:rsidRPr="00C87C95" w:rsidRDefault="00B85005" w:rsidP="00FA1372">
            <w:pPr>
              <w:jc w:val="center"/>
            </w:pPr>
            <w:r>
              <w:t>О</w:t>
            </w:r>
            <w:r w:rsidRPr="00C87C95">
              <w:t>АО «ТЭМБР-БАНК»</w:t>
            </w:r>
          </w:p>
        </w:tc>
        <w:tc>
          <w:tcPr>
            <w:tcW w:w="1842" w:type="dxa"/>
          </w:tcPr>
          <w:p w:rsidR="00B85005" w:rsidRPr="00BB323F" w:rsidRDefault="00B85005" w:rsidP="00E00AAB">
            <w:pPr>
              <w:jc w:val="center"/>
            </w:pPr>
            <w:r w:rsidRPr="00BB323F">
              <w:t xml:space="preserve">10 000 </w:t>
            </w:r>
          </w:p>
        </w:tc>
        <w:tc>
          <w:tcPr>
            <w:tcW w:w="1985" w:type="dxa"/>
          </w:tcPr>
          <w:p w:rsidR="00B85005" w:rsidRPr="00BB323F" w:rsidRDefault="00B85005" w:rsidP="00E00AAB">
            <w:pPr>
              <w:jc w:val="center"/>
            </w:pPr>
            <w:r w:rsidRPr="00BB323F">
              <w:t>5 450</w:t>
            </w:r>
          </w:p>
        </w:tc>
      </w:tr>
      <w:tr w:rsidR="00B85005" w:rsidRPr="00FB432A" w:rsidTr="007E62C8">
        <w:tc>
          <w:tcPr>
            <w:tcW w:w="5637" w:type="dxa"/>
          </w:tcPr>
          <w:p w:rsidR="00B85005" w:rsidRPr="00C87C95" w:rsidRDefault="00B85005" w:rsidP="00FA1372">
            <w:pPr>
              <w:jc w:val="center"/>
            </w:pPr>
            <w:r>
              <w:rPr>
                <w:sz w:val="22"/>
                <w:szCs w:val="22"/>
              </w:rPr>
              <w:t>О</w:t>
            </w:r>
            <w:r w:rsidRPr="00FB432A">
              <w:rPr>
                <w:sz w:val="22"/>
                <w:szCs w:val="22"/>
              </w:rPr>
              <w:t>АО «МДМ Банк»</w:t>
            </w:r>
          </w:p>
        </w:tc>
        <w:tc>
          <w:tcPr>
            <w:tcW w:w="1842" w:type="dxa"/>
          </w:tcPr>
          <w:p w:rsidR="00B85005" w:rsidRPr="00BB323F" w:rsidRDefault="00B85005" w:rsidP="00E00AAB">
            <w:pPr>
              <w:jc w:val="center"/>
            </w:pPr>
            <w:r w:rsidRPr="00BB323F">
              <w:t xml:space="preserve">4 400 </w:t>
            </w:r>
          </w:p>
        </w:tc>
        <w:tc>
          <w:tcPr>
            <w:tcW w:w="1985" w:type="dxa"/>
          </w:tcPr>
          <w:p w:rsidR="00B85005" w:rsidRPr="00BB323F" w:rsidRDefault="00B85005" w:rsidP="00E00AAB">
            <w:pPr>
              <w:jc w:val="center"/>
            </w:pPr>
            <w:r w:rsidRPr="00BB323F">
              <w:t>4 400</w:t>
            </w:r>
          </w:p>
        </w:tc>
      </w:tr>
      <w:tr w:rsidR="00B85005" w:rsidRPr="00FB432A" w:rsidTr="007E62C8">
        <w:tc>
          <w:tcPr>
            <w:tcW w:w="5637" w:type="dxa"/>
          </w:tcPr>
          <w:p w:rsidR="00B85005" w:rsidRPr="00C87C95" w:rsidRDefault="00B85005" w:rsidP="00FA1372">
            <w:pPr>
              <w:jc w:val="center"/>
            </w:pPr>
            <w:r w:rsidRPr="00FB432A">
              <w:rPr>
                <w:iCs/>
                <w:sz w:val="22"/>
                <w:szCs w:val="22"/>
              </w:rPr>
              <w:t>ПАО Банк «ФК Открытие»</w:t>
            </w:r>
          </w:p>
        </w:tc>
        <w:tc>
          <w:tcPr>
            <w:tcW w:w="1842" w:type="dxa"/>
          </w:tcPr>
          <w:p w:rsidR="00B85005" w:rsidRPr="00BB323F" w:rsidRDefault="00B85005" w:rsidP="00E00AAB">
            <w:pPr>
              <w:jc w:val="center"/>
            </w:pPr>
            <w:r w:rsidRPr="00BB323F">
              <w:t xml:space="preserve">18 800 </w:t>
            </w:r>
          </w:p>
        </w:tc>
        <w:tc>
          <w:tcPr>
            <w:tcW w:w="1985" w:type="dxa"/>
          </w:tcPr>
          <w:p w:rsidR="00B85005" w:rsidRPr="00BB323F" w:rsidRDefault="00B85005" w:rsidP="00E00AAB">
            <w:pPr>
              <w:jc w:val="center"/>
            </w:pPr>
            <w:r w:rsidRPr="00BB323F">
              <w:t>14 040</w:t>
            </w:r>
          </w:p>
        </w:tc>
      </w:tr>
      <w:tr w:rsidR="00B85005" w:rsidRPr="00FB432A" w:rsidTr="007E62C8">
        <w:tc>
          <w:tcPr>
            <w:tcW w:w="5637" w:type="dxa"/>
          </w:tcPr>
          <w:p w:rsidR="00B85005" w:rsidRPr="00C87C95" w:rsidRDefault="00B85005" w:rsidP="00FA1372">
            <w:pPr>
              <w:jc w:val="center"/>
            </w:pPr>
            <w:r>
              <w:t>Нераспределенный резерв</w:t>
            </w:r>
          </w:p>
        </w:tc>
        <w:tc>
          <w:tcPr>
            <w:tcW w:w="1842" w:type="dxa"/>
          </w:tcPr>
          <w:p w:rsidR="00B85005" w:rsidRPr="00BB323F" w:rsidRDefault="00B85005" w:rsidP="00E00AAB">
            <w:pPr>
              <w:jc w:val="center"/>
            </w:pPr>
            <w:r>
              <w:t>55 000</w:t>
            </w:r>
          </w:p>
        </w:tc>
        <w:tc>
          <w:tcPr>
            <w:tcW w:w="1985" w:type="dxa"/>
          </w:tcPr>
          <w:p w:rsidR="00B85005" w:rsidRPr="00BB323F" w:rsidRDefault="00B85005" w:rsidP="00E00AAB">
            <w:pPr>
              <w:jc w:val="center"/>
            </w:pPr>
            <w:r>
              <w:t>55 000</w:t>
            </w:r>
          </w:p>
        </w:tc>
      </w:tr>
      <w:tr w:rsidR="00B85005" w:rsidRPr="00FB432A" w:rsidTr="007E62C8">
        <w:tc>
          <w:tcPr>
            <w:tcW w:w="5637" w:type="dxa"/>
          </w:tcPr>
          <w:p w:rsidR="00B85005" w:rsidRPr="00C87C95" w:rsidRDefault="00B85005" w:rsidP="00FA1372">
            <w:pPr>
              <w:jc w:val="center"/>
            </w:pPr>
            <w:r w:rsidRPr="00C87C95">
              <w:t>ИТОГО</w:t>
            </w:r>
          </w:p>
        </w:tc>
        <w:tc>
          <w:tcPr>
            <w:tcW w:w="1842" w:type="dxa"/>
          </w:tcPr>
          <w:p w:rsidR="00B85005" w:rsidRPr="00BB323F" w:rsidRDefault="00B85005" w:rsidP="00E00AAB">
            <w:pPr>
              <w:jc w:val="center"/>
            </w:pPr>
            <w:r>
              <w:t>585</w:t>
            </w:r>
            <w:r w:rsidRPr="00BB323F">
              <w:t xml:space="preserve"> 000 </w:t>
            </w:r>
          </w:p>
        </w:tc>
        <w:tc>
          <w:tcPr>
            <w:tcW w:w="1985" w:type="dxa"/>
          </w:tcPr>
          <w:p w:rsidR="00B85005" w:rsidRPr="00BB323F" w:rsidRDefault="00B85005" w:rsidP="00E00AAB">
            <w:pPr>
              <w:jc w:val="center"/>
            </w:pPr>
            <w:r>
              <w:t>344 184,5</w:t>
            </w:r>
          </w:p>
        </w:tc>
      </w:tr>
    </w:tbl>
    <w:p w:rsidR="00D45CE6" w:rsidRDefault="00D45CE6"/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7B"/>
    <w:rsid w:val="0006010A"/>
    <w:rsid w:val="00171E54"/>
    <w:rsid w:val="001F10A6"/>
    <w:rsid w:val="002C36C9"/>
    <w:rsid w:val="00340018"/>
    <w:rsid w:val="003A333C"/>
    <w:rsid w:val="00473BD7"/>
    <w:rsid w:val="00511D3A"/>
    <w:rsid w:val="00554458"/>
    <w:rsid w:val="00594083"/>
    <w:rsid w:val="005D507B"/>
    <w:rsid w:val="00645B61"/>
    <w:rsid w:val="007E62C8"/>
    <w:rsid w:val="007F314C"/>
    <w:rsid w:val="007F7DB2"/>
    <w:rsid w:val="00935F78"/>
    <w:rsid w:val="00A01A3E"/>
    <w:rsid w:val="00AC292C"/>
    <w:rsid w:val="00B009C2"/>
    <w:rsid w:val="00B85005"/>
    <w:rsid w:val="00D45CE6"/>
    <w:rsid w:val="00DD137F"/>
    <w:rsid w:val="00E50D23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2018-08-20T08:02:00Z</dcterms:created>
  <dcterms:modified xsi:type="dcterms:W3CDTF">2018-08-21T01:41:00Z</dcterms:modified>
</cp:coreProperties>
</file>