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74" w:rsidRPr="00124F7F" w:rsidRDefault="00DF7874" w:rsidP="00DF7874">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Pr>
          <w:rFonts w:eastAsia="Times New Roman"/>
          <w:bCs/>
          <w:sz w:val="16"/>
          <w:szCs w:val="16"/>
          <w:lang w:eastAsia="ru-RU"/>
        </w:rPr>
        <w:t xml:space="preserve">цен и </w:t>
      </w:r>
      <w:r w:rsidRPr="00124F7F">
        <w:rPr>
          <w:rFonts w:eastAsia="Times New Roman"/>
          <w:bCs/>
          <w:sz w:val="16"/>
          <w:szCs w:val="16"/>
          <w:lang w:eastAsia="ru-RU"/>
        </w:rPr>
        <w:t>предложений</w:t>
      </w:r>
    </w:p>
    <w:p w:rsidR="00DF7874" w:rsidRPr="00124F7F" w:rsidRDefault="00DF7874" w:rsidP="00DF7874">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3"/>
        <w:gridCol w:w="6744"/>
      </w:tblGrid>
      <w:tr w:rsidR="00DF7874" w:rsidRPr="00124F7F" w:rsidTr="00215224">
        <w:tc>
          <w:tcPr>
            <w:tcW w:w="5000" w:type="pct"/>
            <w:gridSpan w:val="2"/>
            <w:tcMar>
              <w:top w:w="75" w:type="dxa"/>
              <w:left w:w="75" w:type="dxa"/>
              <w:bottom w:w="75" w:type="dxa"/>
              <w:right w:w="450" w:type="dxa"/>
            </w:tcMar>
          </w:tcPr>
          <w:p w:rsidR="00DF7874" w:rsidRPr="00124F7F" w:rsidRDefault="00DF7874"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rsidR="00DF7874" w:rsidRPr="00124F7F" w:rsidRDefault="00DF7874"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DF7874" w:rsidRPr="00124F7F" w:rsidRDefault="00DF7874"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DF7874" w:rsidRPr="00124F7F" w:rsidTr="00215224">
        <w:trPr>
          <w:trHeight w:val="274"/>
        </w:trPr>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rsidR="00DF7874" w:rsidRPr="00124F7F" w:rsidRDefault="00DF7874"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rsidR="00DF7874" w:rsidRPr="00124F7F" w:rsidRDefault="00DF7874"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rsidR="00DF7874" w:rsidRPr="00124F7F" w:rsidRDefault="00DF7874"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rsidR="007D3B50" w:rsidRDefault="00DF7874" w:rsidP="00215224">
            <w:pPr>
              <w:spacing w:line="216" w:lineRule="auto"/>
              <w:ind w:left="64" w:right="140" w:firstLine="0"/>
              <w:rPr>
                <w:bCs/>
                <w:color w:val="FF0000"/>
                <w:sz w:val="16"/>
                <w:szCs w:val="16"/>
              </w:rPr>
            </w:pPr>
            <w:r w:rsidRPr="007F41AA">
              <w:rPr>
                <w:bCs/>
                <w:color w:val="FF0000"/>
                <w:sz w:val="16"/>
                <w:szCs w:val="16"/>
              </w:rPr>
              <w:t>Проведение кругл</w:t>
            </w:r>
            <w:r w:rsidR="007D3B50">
              <w:rPr>
                <w:bCs/>
                <w:color w:val="FF0000"/>
                <w:sz w:val="16"/>
                <w:szCs w:val="16"/>
              </w:rPr>
              <w:t xml:space="preserve">ых </w:t>
            </w:r>
            <w:r w:rsidRPr="007F41AA">
              <w:rPr>
                <w:bCs/>
                <w:color w:val="FF0000"/>
                <w:sz w:val="16"/>
                <w:szCs w:val="16"/>
              </w:rPr>
              <w:t>стол</w:t>
            </w:r>
            <w:r w:rsidR="007D3B50">
              <w:rPr>
                <w:bCs/>
                <w:color w:val="FF0000"/>
                <w:sz w:val="16"/>
                <w:szCs w:val="16"/>
              </w:rPr>
              <w:t>ов:</w:t>
            </w:r>
          </w:p>
          <w:p w:rsidR="00DF7874" w:rsidRDefault="00DF7874" w:rsidP="00215224">
            <w:pPr>
              <w:spacing w:line="216" w:lineRule="auto"/>
              <w:ind w:left="64" w:right="140" w:firstLine="0"/>
              <w:rPr>
                <w:bCs/>
                <w:color w:val="FF0000"/>
                <w:sz w:val="16"/>
                <w:szCs w:val="16"/>
              </w:rPr>
            </w:pPr>
            <w:r w:rsidRPr="007F41AA">
              <w:rPr>
                <w:bCs/>
                <w:color w:val="FF0000"/>
                <w:sz w:val="16"/>
                <w:szCs w:val="16"/>
              </w:rPr>
              <w:t xml:space="preserve"> «</w:t>
            </w:r>
            <w:r w:rsidR="00F73875">
              <w:rPr>
                <w:bCs/>
                <w:color w:val="FF0000"/>
                <w:sz w:val="16"/>
                <w:szCs w:val="16"/>
              </w:rPr>
              <w:t>Практические примеры и сложные ситуации в подготовке отчетов, расчет НДС и налога на прибыль</w:t>
            </w:r>
            <w:r w:rsidRPr="007F41AA">
              <w:rPr>
                <w:bCs/>
                <w:color w:val="FF0000"/>
                <w:sz w:val="16"/>
                <w:szCs w:val="16"/>
              </w:rPr>
              <w:t>»</w:t>
            </w:r>
            <w:r w:rsidR="007D3B50">
              <w:rPr>
                <w:bCs/>
                <w:color w:val="FF0000"/>
                <w:sz w:val="16"/>
                <w:szCs w:val="16"/>
              </w:rPr>
              <w:t>;</w:t>
            </w:r>
          </w:p>
          <w:p w:rsidR="007D3B50" w:rsidRDefault="007D3B50" w:rsidP="00215224">
            <w:pPr>
              <w:spacing w:line="216" w:lineRule="auto"/>
              <w:ind w:left="64" w:right="140" w:firstLine="0"/>
              <w:rPr>
                <w:bCs/>
                <w:color w:val="FF0000"/>
                <w:sz w:val="16"/>
                <w:szCs w:val="16"/>
              </w:rPr>
            </w:pPr>
            <w:r w:rsidRPr="007D3B50">
              <w:rPr>
                <w:bCs/>
                <w:color w:val="FF0000"/>
                <w:sz w:val="16"/>
                <w:szCs w:val="16"/>
              </w:rPr>
              <w:t>«</w:t>
            </w:r>
            <w:r w:rsidR="00F73875">
              <w:rPr>
                <w:bCs/>
                <w:color w:val="FF0000"/>
                <w:sz w:val="16"/>
                <w:szCs w:val="16"/>
              </w:rPr>
              <w:t>Системы налогообложения для бизнеса</w:t>
            </w:r>
            <w:r w:rsidRPr="007D3B50">
              <w:rPr>
                <w:bCs/>
                <w:color w:val="FF0000"/>
                <w:sz w:val="16"/>
                <w:szCs w:val="16"/>
              </w:rPr>
              <w:t>»</w:t>
            </w:r>
            <w:r w:rsidR="00F73875">
              <w:rPr>
                <w:bCs/>
                <w:color w:val="FF0000"/>
                <w:sz w:val="16"/>
                <w:szCs w:val="16"/>
              </w:rPr>
              <w:t>;</w:t>
            </w:r>
          </w:p>
          <w:p w:rsidR="00F73875" w:rsidRPr="002F639F" w:rsidRDefault="00F73875" w:rsidP="00215224">
            <w:pPr>
              <w:spacing w:line="216" w:lineRule="auto"/>
              <w:ind w:left="64" w:right="140" w:firstLine="0"/>
              <w:rPr>
                <w:bCs/>
                <w:sz w:val="16"/>
                <w:szCs w:val="16"/>
              </w:rPr>
            </w:pPr>
            <w:r>
              <w:rPr>
                <w:bCs/>
                <w:color w:val="FF0000"/>
                <w:sz w:val="16"/>
                <w:szCs w:val="16"/>
              </w:rPr>
              <w:t>«Анализ налоговых новшеств. Практика применения-2019 и ожидания -2020»</w:t>
            </w:r>
          </w:p>
        </w:tc>
      </w:tr>
      <w:tr w:rsidR="00DF7874" w:rsidRPr="00124F7F" w:rsidTr="00215224">
        <w:tc>
          <w:tcPr>
            <w:tcW w:w="1427" w:type="pct"/>
            <w:tcBorders>
              <w:bottom w:val="single" w:sz="4" w:space="0" w:color="auto"/>
            </w:tcBorders>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rsidR="00DF7874" w:rsidRPr="00997706" w:rsidRDefault="00DF7874" w:rsidP="00215224">
            <w:pPr>
              <w:spacing w:line="216" w:lineRule="auto"/>
              <w:ind w:firstLine="0"/>
              <w:jc w:val="left"/>
              <w:rPr>
                <w:bCs/>
                <w:sz w:val="16"/>
                <w:szCs w:val="16"/>
              </w:rPr>
            </w:pPr>
            <w:r w:rsidRPr="00997706">
              <w:rPr>
                <w:bCs/>
                <w:sz w:val="16"/>
                <w:szCs w:val="16"/>
              </w:rPr>
              <w:t>Круглый стол проводится для субъектов малого и среднего предпринимательства Амурской области и их работников.</w:t>
            </w:r>
          </w:p>
          <w:p w:rsidR="00DF7874" w:rsidRPr="00997706" w:rsidRDefault="00DF7874" w:rsidP="00215224">
            <w:pPr>
              <w:spacing w:line="216" w:lineRule="auto"/>
              <w:ind w:firstLine="0"/>
              <w:jc w:val="left"/>
              <w:rPr>
                <w:bCs/>
                <w:sz w:val="16"/>
                <w:szCs w:val="16"/>
              </w:rPr>
            </w:pPr>
            <w:r w:rsidRPr="00997706">
              <w:rPr>
                <w:bCs/>
                <w:sz w:val="16"/>
                <w:szCs w:val="16"/>
              </w:rPr>
              <w:t xml:space="preserve">Форма оказания услуг – групповая. </w:t>
            </w:r>
          </w:p>
          <w:p w:rsidR="00DF7874" w:rsidRPr="00997706" w:rsidRDefault="00DF7874" w:rsidP="00215224">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p>
          <w:p w:rsidR="00DF7874" w:rsidRPr="00A3720D" w:rsidRDefault="00DF7874" w:rsidP="00215224">
            <w:pPr>
              <w:spacing w:line="216" w:lineRule="auto"/>
              <w:ind w:firstLine="0"/>
              <w:jc w:val="left"/>
              <w:rPr>
                <w:sz w:val="16"/>
                <w:szCs w:val="16"/>
              </w:rPr>
            </w:pPr>
            <w:r w:rsidRPr="00A3720D">
              <w:rPr>
                <w:sz w:val="16"/>
                <w:szCs w:val="16"/>
              </w:rPr>
              <w:t>Исполнитель обязан разработать программу</w:t>
            </w:r>
            <w:r w:rsidR="007D3B50">
              <w:rPr>
                <w:sz w:val="16"/>
                <w:szCs w:val="16"/>
              </w:rPr>
              <w:t xml:space="preserve">каждого </w:t>
            </w:r>
            <w:r w:rsidRPr="00A3720D">
              <w:rPr>
                <w:sz w:val="16"/>
                <w:szCs w:val="16"/>
              </w:rPr>
              <w:t xml:space="preserve"> круглого стола</w:t>
            </w:r>
            <w:r>
              <w:rPr>
                <w:sz w:val="16"/>
                <w:szCs w:val="16"/>
              </w:rPr>
              <w:t xml:space="preserve"> продолжительностью не менее 2-х часов</w:t>
            </w:r>
            <w:proofErr w:type="gramStart"/>
            <w:r w:rsidRPr="00A3720D">
              <w:rPr>
                <w:sz w:val="16"/>
                <w:szCs w:val="16"/>
              </w:rPr>
              <w:t>,р</w:t>
            </w:r>
            <w:proofErr w:type="gramEnd"/>
            <w:r w:rsidRPr="00A3720D">
              <w:rPr>
                <w:sz w:val="16"/>
                <w:szCs w:val="16"/>
              </w:rPr>
              <w:t>аскрывающую</w:t>
            </w:r>
            <w:r w:rsidR="007D3B50">
              <w:rPr>
                <w:sz w:val="16"/>
                <w:szCs w:val="16"/>
              </w:rPr>
              <w:t>тему</w:t>
            </w:r>
            <w:r>
              <w:rPr>
                <w:rFonts w:eastAsia="Times New Roman"/>
                <w:color w:val="000000"/>
                <w:sz w:val="16"/>
                <w:szCs w:val="16"/>
                <w:lang w:eastAsia="ru-RU"/>
              </w:rPr>
              <w:t>;</w:t>
            </w:r>
          </w:p>
          <w:p w:rsidR="00DF7874" w:rsidRPr="00997706" w:rsidRDefault="00DF7874" w:rsidP="00215224">
            <w:pPr>
              <w:spacing w:line="216" w:lineRule="auto"/>
              <w:ind w:firstLine="0"/>
              <w:jc w:val="left"/>
              <w:rPr>
                <w:sz w:val="16"/>
                <w:szCs w:val="16"/>
              </w:rPr>
            </w:pPr>
            <w:r w:rsidRPr="00997706">
              <w:rPr>
                <w:sz w:val="16"/>
                <w:szCs w:val="16"/>
              </w:rPr>
              <w:t>-обеспечить рекламную компанию по организации и проведению круглого стола;</w:t>
            </w:r>
          </w:p>
          <w:p w:rsidR="00DF7874" w:rsidRPr="00997706" w:rsidRDefault="00DF7874" w:rsidP="00215224">
            <w:pPr>
              <w:spacing w:line="216" w:lineRule="auto"/>
              <w:ind w:firstLine="0"/>
              <w:jc w:val="left"/>
              <w:rPr>
                <w:bCs/>
                <w:sz w:val="16"/>
                <w:szCs w:val="16"/>
              </w:rPr>
            </w:pPr>
            <w:r w:rsidRPr="00997706">
              <w:rPr>
                <w:sz w:val="16"/>
                <w:szCs w:val="16"/>
              </w:rPr>
              <w:t>-организовать и обеспечить наличие не менее 20 слушателей</w:t>
            </w:r>
            <w:r w:rsidRPr="00997706">
              <w:rPr>
                <w:bCs/>
                <w:sz w:val="16"/>
                <w:szCs w:val="16"/>
              </w:rPr>
              <w:t xml:space="preserve"> из представителей СМСП и/или их работников</w:t>
            </w:r>
          </w:p>
          <w:p w:rsidR="00DF7874" w:rsidRPr="00DC10CC" w:rsidRDefault="00DF7874" w:rsidP="00215224">
            <w:pPr>
              <w:spacing w:line="216" w:lineRule="auto"/>
              <w:ind w:firstLine="0"/>
              <w:jc w:val="left"/>
              <w:rPr>
                <w:bCs/>
                <w:color w:val="FF0000"/>
                <w:sz w:val="16"/>
                <w:szCs w:val="16"/>
              </w:rPr>
            </w:pPr>
            <w:r w:rsidRPr="00DC10CC">
              <w:rPr>
                <w:bCs/>
                <w:color w:val="FF0000"/>
                <w:sz w:val="16"/>
                <w:szCs w:val="16"/>
              </w:rPr>
              <w:t xml:space="preserve">- привлечь квалифицированного модератора, лекторов (консультантов) </w:t>
            </w:r>
            <w:r w:rsidR="00DC10CC" w:rsidRPr="00DC10CC">
              <w:rPr>
                <w:bCs/>
                <w:color w:val="FF0000"/>
                <w:sz w:val="16"/>
                <w:szCs w:val="16"/>
              </w:rPr>
              <w:t>с</w:t>
            </w:r>
            <w:r w:rsidR="00DC10CC">
              <w:rPr>
                <w:bCs/>
                <w:color w:val="FF0000"/>
                <w:sz w:val="16"/>
                <w:szCs w:val="16"/>
              </w:rPr>
              <w:t>о зна</w:t>
            </w:r>
            <w:r w:rsidR="004943C2">
              <w:rPr>
                <w:bCs/>
                <w:color w:val="FF0000"/>
                <w:sz w:val="16"/>
                <w:szCs w:val="16"/>
              </w:rPr>
              <w:t>ни</w:t>
            </w:r>
            <w:r w:rsidR="00DC10CC">
              <w:rPr>
                <w:bCs/>
                <w:color w:val="FF0000"/>
                <w:sz w:val="16"/>
                <w:szCs w:val="16"/>
              </w:rPr>
              <w:t xml:space="preserve">ями </w:t>
            </w:r>
            <w:r w:rsidR="00F73875">
              <w:rPr>
                <w:bCs/>
                <w:color w:val="FF0000"/>
                <w:sz w:val="16"/>
                <w:szCs w:val="16"/>
              </w:rPr>
              <w:t>налогового</w:t>
            </w:r>
            <w:r w:rsidR="00DC10CC">
              <w:rPr>
                <w:bCs/>
                <w:color w:val="FF0000"/>
                <w:sz w:val="16"/>
                <w:szCs w:val="16"/>
              </w:rPr>
              <w:t>законодательс</w:t>
            </w:r>
            <w:r w:rsidR="004943C2">
              <w:rPr>
                <w:bCs/>
                <w:color w:val="FF0000"/>
                <w:sz w:val="16"/>
                <w:szCs w:val="16"/>
              </w:rPr>
              <w:t>тва</w:t>
            </w:r>
            <w:proofErr w:type="gramStart"/>
            <w:r w:rsidR="004943C2">
              <w:rPr>
                <w:bCs/>
                <w:color w:val="FF0000"/>
                <w:sz w:val="16"/>
                <w:szCs w:val="16"/>
              </w:rPr>
              <w:t>,п</w:t>
            </w:r>
            <w:proofErr w:type="gramEnd"/>
            <w:r w:rsidR="004943C2">
              <w:rPr>
                <w:bCs/>
                <w:color w:val="FF0000"/>
                <w:sz w:val="16"/>
                <w:szCs w:val="16"/>
              </w:rPr>
              <w:t>рактикой</w:t>
            </w:r>
            <w:r w:rsidR="00F73875">
              <w:rPr>
                <w:bCs/>
                <w:color w:val="FF0000"/>
                <w:sz w:val="16"/>
                <w:szCs w:val="16"/>
              </w:rPr>
              <w:t xml:space="preserve"> подготовкиналоговых отчетов</w:t>
            </w:r>
            <w:r w:rsidRPr="00DC10CC">
              <w:rPr>
                <w:bCs/>
                <w:color w:val="FF0000"/>
                <w:sz w:val="16"/>
                <w:szCs w:val="16"/>
              </w:rPr>
              <w:t>;</w:t>
            </w:r>
          </w:p>
          <w:p w:rsidR="00DF7874" w:rsidRPr="00997706" w:rsidRDefault="00DF7874" w:rsidP="00215224">
            <w:pPr>
              <w:spacing w:line="216" w:lineRule="auto"/>
              <w:ind w:firstLine="0"/>
              <w:jc w:val="left"/>
              <w:rPr>
                <w:bCs/>
                <w:sz w:val="16"/>
                <w:szCs w:val="16"/>
              </w:rPr>
            </w:pPr>
            <w:r w:rsidRPr="00997706">
              <w:rPr>
                <w:bCs/>
                <w:sz w:val="16"/>
                <w:szCs w:val="16"/>
              </w:rPr>
              <w:t>-обеспечить слушателей помещением и оборудованием, отвечающим требованиям качества и безопасности, методическим и иным информационным материалом;</w:t>
            </w:r>
          </w:p>
          <w:p w:rsidR="00DF7874" w:rsidRPr="00997706" w:rsidRDefault="00DF7874" w:rsidP="00215224">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p>
          <w:p w:rsidR="00DF7874" w:rsidRPr="00997706" w:rsidRDefault="00DF7874"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rsidR="00DF7874" w:rsidRPr="00997706" w:rsidRDefault="00DF7874"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F7874" w:rsidRPr="00997706" w:rsidRDefault="00DF7874"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rsidR="00DF7874" w:rsidRPr="00997706" w:rsidRDefault="00DF7874" w:rsidP="00215224">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rsidR="00DF7874" w:rsidRPr="00997706" w:rsidRDefault="00DF7874"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5"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F7874" w:rsidRPr="00997706" w:rsidRDefault="00DF7874" w:rsidP="00215224">
            <w:pPr>
              <w:autoSpaceDE w:val="0"/>
              <w:autoSpaceDN w:val="0"/>
              <w:adjustRightInd w:val="0"/>
              <w:ind w:firstLine="0"/>
              <w:rPr>
                <w:sz w:val="16"/>
                <w:szCs w:val="16"/>
              </w:rPr>
            </w:pPr>
          </w:p>
        </w:tc>
      </w:tr>
      <w:tr w:rsidR="00DF7874" w:rsidRPr="00124F7F" w:rsidTr="00215224">
        <w:tc>
          <w:tcPr>
            <w:tcW w:w="1427" w:type="pct"/>
            <w:tcBorders>
              <w:bottom w:val="single" w:sz="4" w:space="0" w:color="auto"/>
            </w:tcBorders>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rsidR="00DF7874" w:rsidRPr="00C051E1" w:rsidRDefault="00DF7874"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Pr>
                <w:bCs/>
                <w:sz w:val="16"/>
                <w:szCs w:val="16"/>
              </w:rPr>
              <w:t>п</w:t>
            </w:r>
            <w:r w:rsidRPr="00C051E1">
              <w:rPr>
                <w:bCs/>
                <w:sz w:val="16"/>
                <w:szCs w:val="16"/>
              </w:rPr>
              <w:t>о форме № 1 к извещению</w:t>
            </w:r>
          </w:p>
          <w:p w:rsidR="00DF7874" w:rsidRPr="00124F7F" w:rsidRDefault="00DF7874" w:rsidP="00215224">
            <w:pPr>
              <w:spacing w:line="216" w:lineRule="auto"/>
              <w:ind w:firstLine="0"/>
              <w:jc w:val="left"/>
              <w:rPr>
                <w:bCs/>
                <w:color w:val="000000" w:themeColor="text1"/>
                <w:sz w:val="16"/>
                <w:szCs w:val="16"/>
                <w:highlight w:val="yellow"/>
              </w:rPr>
            </w:pPr>
          </w:p>
        </w:tc>
      </w:tr>
      <w:tr w:rsidR="00DF7874" w:rsidRPr="00124F7F" w:rsidTr="00215224">
        <w:tc>
          <w:tcPr>
            <w:tcW w:w="1427" w:type="pct"/>
            <w:tcBorders>
              <w:bottom w:val="single" w:sz="4" w:space="0" w:color="auto"/>
            </w:tcBorders>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rsidR="00DF7874" w:rsidRDefault="00DF7874"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rsidR="00DF7874" w:rsidRDefault="00DF7874"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rsidR="00DF7874" w:rsidRPr="00124F7F" w:rsidRDefault="00DF7874" w:rsidP="00215224">
            <w:pPr>
              <w:ind w:firstLine="0"/>
              <w:rPr>
                <w:sz w:val="16"/>
                <w:szCs w:val="16"/>
              </w:rPr>
            </w:pPr>
          </w:p>
          <w:p w:rsidR="00DF7874" w:rsidRPr="00124F7F" w:rsidRDefault="00DF7874"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rsidR="00DF7874" w:rsidRPr="00124F7F" w:rsidRDefault="00DF7874"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71106C">
              <w:rPr>
                <w:rFonts w:eastAsia="Times New Roman"/>
                <w:sz w:val="16"/>
                <w:szCs w:val="16"/>
                <w:lang w:eastAsia="ru-RU"/>
              </w:rPr>
              <w:t xml:space="preserve">города и районы </w:t>
            </w:r>
            <w:r w:rsidRPr="0071106C">
              <w:rPr>
                <w:bCs/>
                <w:sz w:val="16"/>
                <w:szCs w:val="16"/>
              </w:rPr>
              <w:t>Амурской области (по согласованному</w:t>
            </w:r>
            <w:r>
              <w:rPr>
                <w:bCs/>
                <w:sz w:val="16"/>
                <w:szCs w:val="16"/>
              </w:rPr>
              <w:t xml:space="preserve"> с </w:t>
            </w:r>
            <w:r w:rsidRPr="0071106C">
              <w:rPr>
                <w:bCs/>
                <w:sz w:val="16"/>
                <w:szCs w:val="16"/>
              </w:rPr>
              <w:t xml:space="preserve">Заказчиком графику). </w:t>
            </w:r>
            <w:r w:rsidRPr="0071106C">
              <w:rPr>
                <w:rFonts w:eastAsia="Times New Roman"/>
                <w:sz w:val="16"/>
                <w:szCs w:val="16"/>
                <w:lang w:eastAsia="ru-RU"/>
              </w:rPr>
              <w:t>Помещения для занятий предоставляется Исполнителем</w:t>
            </w:r>
          </w:p>
        </w:tc>
      </w:tr>
      <w:tr w:rsidR="00DF7874" w:rsidRPr="00124F7F" w:rsidTr="00215224">
        <w:trPr>
          <w:trHeight w:val="195"/>
        </w:trPr>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rsidR="00DF7874" w:rsidRPr="009268A7" w:rsidRDefault="00DF7874"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До 01.</w:t>
            </w:r>
            <w:r>
              <w:rPr>
                <w:rFonts w:eastAsia="Times New Roman"/>
                <w:sz w:val="16"/>
                <w:szCs w:val="16"/>
                <w:lang w:eastAsia="ar-SA"/>
              </w:rPr>
              <w:t>12</w:t>
            </w:r>
            <w:r w:rsidRPr="002F639F">
              <w:rPr>
                <w:rFonts w:eastAsia="Times New Roman"/>
                <w:sz w:val="16"/>
                <w:szCs w:val="16"/>
                <w:lang w:eastAsia="ar-SA"/>
              </w:rPr>
              <w:t xml:space="preserve">.2019 </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rsidR="00DF7874" w:rsidRPr="00124F7F" w:rsidRDefault="00836F02"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6</w:t>
            </w:r>
            <w:r w:rsidR="00DC10CC">
              <w:rPr>
                <w:rFonts w:eastAsia="Times New Roman"/>
                <w:bCs/>
                <w:sz w:val="16"/>
                <w:szCs w:val="16"/>
                <w:lang w:eastAsia="ru-RU"/>
              </w:rPr>
              <w:t>0</w:t>
            </w:r>
            <w:r w:rsidR="00DF7874" w:rsidRPr="002F639F">
              <w:rPr>
                <w:rFonts w:eastAsia="Times New Roman"/>
                <w:bCs/>
                <w:sz w:val="16"/>
                <w:szCs w:val="16"/>
                <w:lang w:eastAsia="ru-RU"/>
              </w:rPr>
              <w:t xml:space="preserve"> 000 (</w:t>
            </w:r>
            <w:r>
              <w:rPr>
                <w:rFonts w:eastAsia="Times New Roman"/>
                <w:bCs/>
                <w:sz w:val="16"/>
                <w:szCs w:val="16"/>
                <w:lang w:eastAsia="ru-RU"/>
              </w:rPr>
              <w:t>шестьдесят</w:t>
            </w:r>
            <w:r w:rsidR="00DF7874" w:rsidRPr="002F639F">
              <w:rPr>
                <w:rFonts w:eastAsia="Times New Roman"/>
                <w:bCs/>
                <w:sz w:val="16"/>
                <w:szCs w:val="16"/>
                <w:lang w:eastAsia="ru-RU"/>
              </w:rPr>
              <w:t>тысяч) рублей 00 копеек</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rsidR="00DF7874" w:rsidRPr="00365956" w:rsidRDefault="00DF7874"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DF7874" w:rsidRPr="00124F7F" w:rsidRDefault="00DF7874"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rsidR="00DF7874" w:rsidRDefault="00DF7874"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Мероприятия,страхование, уплату налогов, сборов и других обязательных платежей.</w:t>
            </w:r>
          </w:p>
          <w:p w:rsidR="00DF7874" w:rsidRPr="00124F7F" w:rsidRDefault="00DF7874" w:rsidP="00215224">
            <w:pPr>
              <w:shd w:val="clear" w:color="auto" w:fill="FFFFFF"/>
              <w:ind w:firstLine="0"/>
              <w:rPr>
                <w:rFonts w:eastAsia="Times New Roman"/>
                <w:color w:val="000000"/>
                <w:sz w:val="16"/>
                <w:szCs w:val="16"/>
                <w:lang w:eastAsia="ru-RU"/>
              </w:rPr>
            </w:pP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DF7874" w:rsidRPr="00124F7F" w:rsidRDefault="00DF7874" w:rsidP="00215224">
            <w:pPr>
              <w:autoSpaceDE w:val="0"/>
              <w:autoSpaceDN w:val="0"/>
              <w:adjustRightInd w:val="0"/>
              <w:spacing w:line="216" w:lineRule="auto"/>
              <w:ind w:right="141" w:firstLine="0"/>
              <w:rPr>
                <w:bCs/>
                <w:sz w:val="16"/>
                <w:szCs w:val="16"/>
              </w:rPr>
            </w:pPr>
            <w:r w:rsidRPr="00124F7F">
              <w:rPr>
                <w:bCs/>
                <w:sz w:val="16"/>
                <w:szCs w:val="16"/>
              </w:rPr>
              <w:lastRenderedPageBreak/>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DF7874" w:rsidRPr="00124F7F" w:rsidRDefault="00DF7874"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DF7874" w:rsidRPr="00124F7F" w:rsidRDefault="00DF7874"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rsidTr="00215224">
        <w:tc>
          <w:tcPr>
            <w:tcW w:w="1427" w:type="pct"/>
            <w:tcMar>
              <w:top w:w="75" w:type="dxa"/>
              <w:left w:w="75" w:type="dxa"/>
              <w:bottom w:w="75" w:type="dxa"/>
              <w:right w:w="450" w:type="dxa"/>
            </w:tcMar>
          </w:tcPr>
          <w:p w:rsidR="00DF7874" w:rsidRPr="002F639F" w:rsidRDefault="00DF7874"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rsidR="00DF7874" w:rsidRPr="00124F7F" w:rsidRDefault="00836F02"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08</w:t>
            </w:r>
            <w:r w:rsidR="00DF7874">
              <w:rPr>
                <w:rFonts w:eastAsia="Times New Roman"/>
                <w:color w:val="000000"/>
                <w:sz w:val="16"/>
                <w:szCs w:val="16"/>
                <w:lang w:eastAsia="ru-RU"/>
              </w:rPr>
              <w:t xml:space="preserve"> августа 2019 года</w:t>
            </w:r>
          </w:p>
        </w:tc>
      </w:tr>
      <w:tr w:rsidR="00DF7874" w:rsidRPr="00124F7F" w:rsidTr="00215224">
        <w:tc>
          <w:tcPr>
            <w:tcW w:w="1427" w:type="pct"/>
            <w:tcMar>
              <w:top w:w="75" w:type="dxa"/>
              <w:left w:w="75" w:type="dxa"/>
              <w:bottom w:w="75" w:type="dxa"/>
              <w:right w:w="450" w:type="dxa"/>
            </w:tcMar>
          </w:tcPr>
          <w:p w:rsidR="00DF7874" w:rsidRPr="002F639F" w:rsidRDefault="00DF7874"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rsidR="00DF7874" w:rsidRPr="00124F7F" w:rsidRDefault="00DF7874"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836F02">
              <w:rPr>
                <w:rFonts w:eastAsia="Times New Roman"/>
                <w:color w:val="000000"/>
                <w:sz w:val="16"/>
                <w:szCs w:val="16"/>
                <w:lang w:eastAsia="ru-RU"/>
              </w:rPr>
              <w:t>6</w:t>
            </w:r>
            <w:r>
              <w:rPr>
                <w:rFonts w:eastAsia="Times New Roman"/>
                <w:color w:val="000000"/>
                <w:sz w:val="16"/>
                <w:szCs w:val="16"/>
                <w:lang w:eastAsia="ru-RU"/>
              </w:rPr>
              <w:t xml:space="preserve"> августа 2019 года </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rsidR="00DF7874" w:rsidRPr="00124F7F" w:rsidRDefault="00DF7874" w:rsidP="00215224">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Pr="00124F7F">
              <w:rPr>
                <w:rFonts w:eastAsia="Times New Roman"/>
                <w:bCs/>
                <w:sz w:val="16"/>
                <w:szCs w:val="16"/>
                <w:lang w:eastAsia="ru-RU"/>
              </w:rPr>
              <w:t>опыт проведения мероприятий по темам, аналогичным  предмету закупки.</w:t>
            </w:r>
          </w:p>
          <w:p w:rsidR="00DF7874" w:rsidRDefault="00DF7874"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F7874" w:rsidRDefault="00DF7874" w:rsidP="00DF7874">
            <w:pPr>
              <w:pStyle w:val="1"/>
              <w:numPr>
                <w:ilvl w:val="2"/>
                <w:numId w:val="2"/>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1"/>
          </w:p>
          <w:p w:rsidR="00DF7874" w:rsidRPr="00124F7F" w:rsidRDefault="00DF7874" w:rsidP="00215224">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DF7874" w:rsidRPr="00124F7F" w:rsidTr="00215224">
        <w:trPr>
          <w:trHeight w:val="2191"/>
        </w:trPr>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rsidR="00DF7874" w:rsidRPr="00124F7F" w:rsidRDefault="00DF7874" w:rsidP="00215224">
            <w:pPr>
              <w:autoSpaceDE w:val="0"/>
              <w:autoSpaceDN w:val="0"/>
              <w:adjustRightInd w:val="0"/>
              <w:spacing w:line="216" w:lineRule="auto"/>
              <w:ind w:right="-446" w:firstLine="0"/>
              <w:rPr>
                <w:bCs/>
                <w:sz w:val="16"/>
                <w:szCs w:val="16"/>
              </w:rPr>
            </w:pPr>
          </w:p>
        </w:tc>
        <w:tc>
          <w:tcPr>
            <w:tcW w:w="3573" w:type="pct"/>
          </w:tcPr>
          <w:p w:rsidR="00DF7874" w:rsidRPr="00C051E1" w:rsidRDefault="00DF7874"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rsidR="00DF7874" w:rsidRPr="00C051E1" w:rsidRDefault="00DF7874" w:rsidP="00215224">
            <w:pPr>
              <w:pStyle w:val="a4"/>
              <w:numPr>
                <w:ilvl w:val="0"/>
                <w:numId w:val="1"/>
              </w:numPr>
              <w:autoSpaceDE w:val="0"/>
              <w:autoSpaceDN w:val="0"/>
              <w:adjustRightInd w:val="0"/>
              <w:spacing w:line="216" w:lineRule="auto"/>
              <w:ind w:left="0" w:right="141" w:firstLine="110"/>
              <w:rPr>
                <w:bCs/>
                <w:sz w:val="16"/>
                <w:szCs w:val="16"/>
              </w:rPr>
            </w:pPr>
            <w:bookmarkStart w:id="3"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3"/>
            <w:r w:rsidRPr="00C051E1">
              <w:rPr>
                <w:bCs/>
                <w:sz w:val="16"/>
                <w:szCs w:val="16"/>
              </w:rPr>
              <w:t>по форме № 2 к извещению.</w:t>
            </w:r>
          </w:p>
          <w:p w:rsidR="00DF7874" w:rsidRPr="00124F7F" w:rsidRDefault="00DF7874"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rsidR="00DF7874" w:rsidRDefault="00DF7874"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Pr>
                <w:bCs/>
                <w:sz w:val="16"/>
                <w:szCs w:val="16"/>
              </w:rPr>
              <w:t>у</w:t>
            </w:r>
            <w:r w:rsidRPr="00D966E4">
              <w:rPr>
                <w:bCs/>
                <w:sz w:val="16"/>
                <w:szCs w:val="16"/>
              </w:rPr>
              <w:t xml:space="preserve"> круглых столов.</w:t>
            </w:r>
          </w:p>
          <w:p w:rsidR="00DF7874" w:rsidRPr="00D966E4" w:rsidRDefault="00DF7874" w:rsidP="00215224">
            <w:pPr>
              <w:pStyle w:val="a4"/>
              <w:numPr>
                <w:ilvl w:val="0"/>
                <w:numId w:val="1"/>
              </w:numPr>
              <w:autoSpaceDE w:val="0"/>
              <w:autoSpaceDN w:val="0"/>
              <w:adjustRightInd w:val="0"/>
              <w:spacing w:line="216" w:lineRule="auto"/>
              <w:ind w:right="141"/>
              <w:rPr>
                <w:bCs/>
                <w:sz w:val="16"/>
                <w:szCs w:val="16"/>
              </w:rPr>
            </w:pPr>
            <w:r>
              <w:rPr>
                <w:bCs/>
                <w:sz w:val="16"/>
                <w:szCs w:val="16"/>
              </w:rPr>
              <w:t>Иные предложения, материалы и информация по теме круглого стола.</w:t>
            </w:r>
          </w:p>
          <w:p w:rsidR="00DF7874" w:rsidRPr="00124F7F" w:rsidRDefault="00DF7874" w:rsidP="00215224">
            <w:pPr>
              <w:pStyle w:val="a4"/>
              <w:autoSpaceDE w:val="0"/>
              <w:autoSpaceDN w:val="0"/>
              <w:adjustRightInd w:val="0"/>
              <w:spacing w:line="216" w:lineRule="auto"/>
              <w:ind w:left="110" w:right="141" w:firstLine="0"/>
              <w:rPr>
                <w:bCs/>
                <w:sz w:val="16"/>
                <w:szCs w:val="16"/>
              </w:rPr>
            </w:pPr>
          </w:p>
          <w:p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DF7874" w:rsidRPr="00124F7F" w:rsidTr="00215224">
        <w:trPr>
          <w:trHeight w:val="1329"/>
        </w:trPr>
        <w:tc>
          <w:tcPr>
            <w:tcW w:w="1427" w:type="pct"/>
            <w:tcMar>
              <w:top w:w="75" w:type="dxa"/>
              <w:left w:w="75" w:type="dxa"/>
              <w:bottom w:w="75" w:type="dxa"/>
              <w:right w:w="450" w:type="dxa"/>
            </w:tcMar>
          </w:tcPr>
          <w:p w:rsidR="00DF7874" w:rsidRPr="00305132" w:rsidRDefault="00DF7874"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DF7874" w:rsidRDefault="00DF7874" w:rsidP="00215224">
            <w:pPr>
              <w:autoSpaceDE w:val="0"/>
              <w:autoSpaceDN w:val="0"/>
              <w:adjustRightInd w:val="0"/>
              <w:spacing w:line="216" w:lineRule="auto"/>
              <w:ind w:right="-308" w:firstLine="0"/>
              <w:rPr>
                <w:bCs/>
                <w:sz w:val="16"/>
                <w:szCs w:val="16"/>
              </w:rPr>
            </w:pPr>
          </w:p>
        </w:tc>
        <w:tc>
          <w:tcPr>
            <w:tcW w:w="3573" w:type="pct"/>
          </w:tcPr>
          <w:p w:rsidR="00DF7874" w:rsidRPr="00305132" w:rsidRDefault="00DF7874"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DF7874" w:rsidRPr="00305132"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7874" w:rsidRPr="00305132" w:rsidRDefault="00DF7874" w:rsidP="008B7166">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DF7874" w:rsidRPr="00305132"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DF7874" w:rsidRPr="00305132" w:rsidRDefault="00DF7874" w:rsidP="008B7166">
                  <w:pPr>
                    <w:framePr w:hSpace="180" w:wrap="around" w:vAnchor="text" w:hAnchor="text" w:y="98"/>
                    <w:widowControl w:val="0"/>
                    <w:ind w:firstLine="0"/>
                    <w:jc w:val="center"/>
                    <w:rPr>
                      <w:rFonts w:eastAsia="Times New Roman"/>
                      <w:sz w:val="16"/>
                      <w:szCs w:val="16"/>
                    </w:rPr>
                  </w:pPr>
                </w:p>
                <w:p w:rsidR="00DF7874" w:rsidRPr="00305132" w:rsidRDefault="00DF7874" w:rsidP="008B7166">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DF7874" w:rsidRPr="00305132"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DF7874" w:rsidRPr="00305132" w:rsidRDefault="00DF7874" w:rsidP="008B7166">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DF7874" w:rsidRPr="00305132" w:rsidRDefault="00DF7874" w:rsidP="008B7166">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DF7874" w:rsidRPr="00305132" w:rsidRDefault="00DF7874" w:rsidP="008B7166">
                  <w:pPr>
                    <w:framePr w:hSpace="180" w:wrap="around" w:vAnchor="text" w:hAnchor="text" w:y="98"/>
                    <w:widowControl w:val="0"/>
                    <w:ind w:firstLine="0"/>
                    <w:jc w:val="center"/>
                    <w:rPr>
                      <w:rFonts w:eastAsia="Times New Roman"/>
                      <w:sz w:val="16"/>
                      <w:szCs w:val="16"/>
                    </w:rPr>
                  </w:pPr>
                </w:p>
                <w:p w:rsidR="00DF7874" w:rsidRPr="00305132" w:rsidRDefault="00DF7874" w:rsidP="008B7166">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874" w:rsidRPr="00305132" w:rsidRDefault="00DF7874" w:rsidP="008B716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DF7874" w:rsidRPr="00305132" w:rsidRDefault="00DF7874"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использованиемуказанных критериев оценки.</w:t>
            </w:r>
          </w:p>
          <w:p w:rsidR="00DF7874" w:rsidRPr="00305132" w:rsidRDefault="00DF7874" w:rsidP="00215224">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DF7874" w:rsidRPr="00124F7F" w:rsidRDefault="00DF7874" w:rsidP="00215224">
            <w:pPr>
              <w:pStyle w:val="a4"/>
              <w:autoSpaceDE w:val="0"/>
              <w:autoSpaceDN w:val="0"/>
              <w:adjustRightInd w:val="0"/>
              <w:spacing w:line="216" w:lineRule="auto"/>
              <w:ind w:left="110" w:right="141" w:firstLine="0"/>
              <w:rPr>
                <w:bCs/>
                <w:sz w:val="16"/>
                <w:szCs w:val="16"/>
              </w:rPr>
            </w:pPr>
          </w:p>
        </w:tc>
      </w:tr>
      <w:tr w:rsidR="00DF7874" w:rsidRPr="00124F7F" w:rsidTr="00215224">
        <w:tc>
          <w:tcPr>
            <w:tcW w:w="5000" w:type="pct"/>
            <w:gridSpan w:val="2"/>
            <w:tcMar>
              <w:top w:w="75" w:type="dxa"/>
              <w:left w:w="75" w:type="dxa"/>
              <w:bottom w:w="75" w:type="dxa"/>
              <w:right w:w="450" w:type="dxa"/>
            </w:tcMar>
          </w:tcPr>
          <w:p w:rsidR="00DF7874" w:rsidRPr="00124F7F" w:rsidRDefault="00DF7874" w:rsidP="00215224">
            <w:pPr>
              <w:spacing w:line="216" w:lineRule="auto"/>
              <w:ind w:firstLine="0"/>
              <w:rPr>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DC10CC">
              <w:rPr>
                <w:rFonts w:eastAsia="Times New Roman"/>
                <w:bCs/>
                <w:color w:val="FF0000"/>
                <w:sz w:val="16"/>
                <w:szCs w:val="16"/>
                <w:highlight w:val="yellow"/>
                <w:lang w:eastAsia="ru-RU"/>
              </w:rPr>
              <w:t>23</w:t>
            </w:r>
            <w:r>
              <w:rPr>
                <w:rFonts w:eastAsia="Times New Roman"/>
                <w:bCs/>
                <w:color w:val="FF0000"/>
                <w:sz w:val="16"/>
                <w:szCs w:val="16"/>
                <w:highlight w:val="yellow"/>
                <w:lang w:eastAsia="ru-RU"/>
              </w:rPr>
              <w:t xml:space="preserve"> августа</w:t>
            </w:r>
            <w:r w:rsidRPr="009268A7">
              <w:rPr>
                <w:rFonts w:eastAsia="Times New Roman"/>
                <w:bCs/>
                <w:color w:val="FF0000"/>
                <w:sz w:val="16"/>
                <w:szCs w:val="16"/>
                <w:highlight w:val="yellow"/>
                <w:lang w:eastAsia="ru-RU"/>
              </w:rPr>
              <w:t xml:space="preserve"> 2019</w:t>
            </w:r>
            <w:r>
              <w:rPr>
                <w:rFonts w:eastAsia="Times New Roman"/>
                <w:bCs/>
                <w:sz w:val="16"/>
                <w:szCs w:val="16"/>
                <w:lang w:eastAsia="ru-RU"/>
              </w:rPr>
              <w:t xml:space="preserve"> 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DF7874" w:rsidRPr="00124F7F" w:rsidTr="00215224">
        <w:tc>
          <w:tcPr>
            <w:tcW w:w="5000" w:type="pct"/>
            <w:gridSpan w:val="2"/>
            <w:tcMar>
              <w:top w:w="75" w:type="dxa"/>
              <w:left w:w="75" w:type="dxa"/>
              <w:bottom w:w="75" w:type="dxa"/>
              <w:right w:w="450" w:type="dxa"/>
            </w:tcMar>
          </w:tcPr>
          <w:p w:rsidR="00DF7874" w:rsidRPr="00124F7F" w:rsidRDefault="00DF7874"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DF7874" w:rsidRPr="00124F7F" w:rsidTr="00215224">
        <w:trPr>
          <w:trHeight w:val="375"/>
        </w:trPr>
        <w:tc>
          <w:tcPr>
            <w:tcW w:w="5000" w:type="pct"/>
            <w:gridSpan w:val="2"/>
            <w:tcMar>
              <w:top w:w="75" w:type="dxa"/>
              <w:left w:w="75" w:type="dxa"/>
              <w:bottom w:w="75" w:type="dxa"/>
              <w:right w:w="450" w:type="dxa"/>
            </w:tcMar>
          </w:tcPr>
          <w:p w:rsidR="00DF7874" w:rsidRPr="00124F7F" w:rsidRDefault="00DF7874"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DF7874" w:rsidRPr="00124F7F" w:rsidTr="00215224">
        <w:trPr>
          <w:trHeight w:val="743"/>
        </w:trPr>
        <w:tc>
          <w:tcPr>
            <w:tcW w:w="5000" w:type="pct"/>
            <w:gridSpan w:val="2"/>
            <w:tcMar>
              <w:top w:w="75" w:type="dxa"/>
              <w:left w:w="75" w:type="dxa"/>
              <w:bottom w:w="75" w:type="dxa"/>
              <w:right w:w="450" w:type="dxa"/>
            </w:tcMar>
          </w:tcPr>
          <w:p w:rsidR="00DF7874" w:rsidRPr="00124F7F" w:rsidRDefault="00DF7874"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DF7874" w:rsidRPr="00124F7F" w:rsidRDefault="00DF7874" w:rsidP="00DF7874">
      <w:pPr>
        <w:ind w:firstLine="0"/>
        <w:jc w:val="left"/>
        <w:rPr>
          <w:rFonts w:eastAsia="Times New Roman"/>
          <w:sz w:val="16"/>
          <w:szCs w:val="16"/>
          <w:lang w:eastAsia="ru-RU"/>
        </w:rPr>
      </w:pPr>
    </w:p>
    <w:p w:rsidR="00DF7874" w:rsidRPr="00124F7F" w:rsidRDefault="00DF7874" w:rsidP="00DF7874">
      <w:pPr>
        <w:ind w:left="6237" w:firstLine="0"/>
        <w:jc w:val="left"/>
        <w:rPr>
          <w:rFonts w:eastAsia="Times New Roman"/>
          <w:sz w:val="16"/>
          <w:szCs w:val="16"/>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E96A2B" w:rsidRDefault="00E96A2B" w:rsidP="00DF7874">
      <w:pPr>
        <w:ind w:left="6237" w:firstLine="0"/>
        <w:jc w:val="left"/>
        <w:rPr>
          <w:rFonts w:eastAsia="Times New Roman"/>
          <w:sz w:val="20"/>
          <w:szCs w:val="20"/>
          <w:lang w:eastAsia="ru-RU"/>
        </w:rPr>
      </w:pPr>
    </w:p>
    <w:p w:rsidR="00E96A2B" w:rsidRDefault="00E96A2B" w:rsidP="00DF7874">
      <w:pPr>
        <w:ind w:left="6237" w:firstLine="0"/>
        <w:jc w:val="left"/>
        <w:rPr>
          <w:rFonts w:eastAsia="Times New Roman"/>
          <w:sz w:val="20"/>
          <w:szCs w:val="20"/>
          <w:lang w:eastAsia="ru-RU"/>
        </w:rPr>
      </w:pPr>
    </w:p>
    <w:p w:rsidR="00E96A2B" w:rsidRDefault="00E96A2B" w:rsidP="00DF7874">
      <w:pPr>
        <w:ind w:left="6237" w:firstLine="0"/>
        <w:jc w:val="left"/>
        <w:rPr>
          <w:rFonts w:eastAsia="Times New Roman"/>
          <w:sz w:val="20"/>
          <w:szCs w:val="20"/>
          <w:lang w:eastAsia="ru-RU"/>
        </w:rPr>
      </w:pPr>
    </w:p>
    <w:p w:rsidR="00E96A2B" w:rsidRDefault="00E96A2B" w:rsidP="00DF7874">
      <w:pPr>
        <w:ind w:left="6237" w:firstLine="0"/>
        <w:jc w:val="left"/>
        <w:rPr>
          <w:rFonts w:eastAsia="Times New Roman"/>
          <w:sz w:val="20"/>
          <w:szCs w:val="20"/>
          <w:lang w:eastAsia="ru-RU"/>
        </w:rPr>
      </w:pPr>
    </w:p>
    <w:p w:rsidR="00E96A2B" w:rsidRDefault="00E96A2B" w:rsidP="00DF7874">
      <w:pPr>
        <w:ind w:left="6237" w:firstLine="0"/>
        <w:jc w:val="left"/>
        <w:rPr>
          <w:rFonts w:eastAsia="Times New Roman"/>
          <w:sz w:val="20"/>
          <w:szCs w:val="20"/>
          <w:lang w:eastAsia="ru-RU"/>
        </w:rPr>
      </w:pPr>
    </w:p>
    <w:p w:rsidR="00E96A2B" w:rsidRDefault="00E96A2B" w:rsidP="00DF7874">
      <w:pPr>
        <w:ind w:left="6237" w:firstLine="0"/>
        <w:jc w:val="left"/>
        <w:rPr>
          <w:rFonts w:eastAsia="Times New Roman"/>
          <w:sz w:val="20"/>
          <w:szCs w:val="20"/>
          <w:lang w:eastAsia="ru-RU"/>
        </w:rPr>
      </w:pPr>
    </w:p>
    <w:p w:rsidR="00E96A2B" w:rsidRDefault="00E96A2B" w:rsidP="00DF7874">
      <w:pPr>
        <w:ind w:left="6237" w:firstLine="0"/>
        <w:jc w:val="left"/>
        <w:rPr>
          <w:rFonts w:eastAsia="Times New Roman"/>
          <w:sz w:val="20"/>
          <w:szCs w:val="20"/>
          <w:lang w:eastAsia="ru-RU"/>
        </w:rPr>
      </w:pPr>
    </w:p>
    <w:p w:rsidR="00E96A2B" w:rsidRDefault="00E96A2B"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86171E"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Default="00DF7874" w:rsidP="00DF7874">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DC10CC" w:rsidRDefault="00DC10CC" w:rsidP="00DF7874">
      <w:pPr>
        <w:ind w:firstLine="0"/>
        <w:jc w:val="center"/>
        <w:rPr>
          <w:b/>
          <w:color w:val="000000" w:themeColor="text1"/>
          <w:sz w:val="20"/>
          <w:szCs w:val="20"/>
        </w:rPr>
      </w:pPr>
    </w:p>
    <w:p w:rsidR="00DC10CC" w:rsidRPr="0086171E" w:rsidRDefault="00DC10CC" w:rsidP="00DF7874">
      <w:pPr>
        <w:ind w:firstLine="0"/>
        <w:jc w:val="center"/>
        <w:rPr>
          <w:b/>
          <w:color w:val="000000" w:themeColor="text1"/>
          <w:sz w:val="20"/>
          <w:szCs w:val="20"/>
        </w:rPr>
      </w:pPr>
      <w:r>
        <w:rPr>
          <w:b/>
          <w:color w:val="000000" w:themeColor="text1"/>
          <w:sz w:val="20"/>
          <w:szCs w:val="20"/>
        </w:rPr>
        <w:t>___________________________________________</w:t>
      </w:r>
    </w:p>
    <w:p w:rsidR="00DF7874" w:rsidRPr="00DC10CC" w:rsidRDefault="00DC10CC" w:rsidP="00DF7874">
      <w:pPr>
        <w:tabs>
          <w:tab w:val="left" w:pos="993"/>
        </w:tabs>
        <w:jc w:val="center"/>
        <w:rPr>
          <w:rFonts w:eastAsia="Times New Roman"/>
          <w:color w:val="000000" w:themeColor="text1"/>
          <w:sz w:val="16"/>
          <w:szCs w:val="16"/>
          <w:lang w:eastAsia="ru-RU"/>
        </w:rPr>
      </w:pPr>
      <w:r w:rsidRPr="00DC10CC">
        <w:rPr>
          <w:rFonts w:eastAsia="Times New Roman"/>
          <w:color w:val="000000" w:themeColor="text1"/>
          <w:sz w:val="16"/>
          <w:szCs w:val="16"/>
          <w:lang w:eastAsia="ru-RU"/>
        </w:rPr>
        <w:t>(указать предмет конкурса)</w:t>
      </w:r>
    </w:p>
    <w:p w:rsidR="00DF7874" w:rsidRPr="0086171E" w:rsidRDefault="00DF7874" w:rsidP="00DF7874">
      <w:pPr>
        <w:tabs>
          <w:tab w:val="left" w:pos="993"/>
        </w:tabs>
        <w:jc w:val="left"/>
        <w:rPr>
          <w:rFonts w:eastAsia="Times New Roman"/>
          <w:color w:val="000000" w:themeColor="text1"/>
          <w:sz w:val="20"/>
          <w:szCs w:val="20"/>
          <w:lang w:eastAsia="ru-RU"/>
        </w:rPr>
      </w:pPr>
    </w:p>
    <w:tbl>
      <w:tblPr>
        <w:tblStyle w:val="a8"/>
        <w:tblW w:w="0" w:type="auto"/>
        <w:tblLook w:val="04A0"/>
      </w:tblPr>
      <w:tblGrid>
        <w:gridCol w:w="4672"/>
        <w:gridCol w:w="4673"/>
      </w:tblGrid>
      <w:tr w:rsidR="00DF7874" w:rsidRPr="0086171E" w:rsidTr="00215224">
        <w:tc>
          <w:tcPr>
            <w:tcW w:w="4672"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DF7874" w:rsidRPr="0086171E" w:rsidRDefault="00DF7874"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DF7874" w:rsidRPr="0086171E" w:rsidRDefault="00DF7874" w:rsidP="00215224">
            <w:pPr>
              <w:tabs>
                <w:tab w:val="left" w:pos="993"/>
              </w:tabs>
              <w:ind w:firstLine="0"/>
              <w:rPr>
                <w:rFonts w:eastAsia="Times New Roman"/>
                <w:color w:val="000000" w:themeColor="text1"/>
                <w:sz w:val="20"/>
                <w:szCs w:val="20"/>
                <w:lang w:eastAsia="ru-RU"/>
              </w:rPr>
            </w:pPr>
          </w:p>
        </w:tc>
      </w:tr>
    </w:tbl>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tblPr>
      <w:tblGrid>
        <w:gridCol w:w="704"/>
        <w:gridCol w:w="4111"/>
        <w:gridCol w:w="4530"/>
      </w:tblGrid>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bl>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DF7874" w:rsidRPr="0086171E" w:rsidRDefault="00DF7874" w:rsidP="00DF7874">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DF7874" w:rsidRPr="00A9755B" w:rsidRDefault="00DF7874" w:rsidP="00DF7874">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DF7874" w:rsidRPr="0086171E" w:rsidRDefault="00DF7874" w:rsidP="00DF7874">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DF7874" w:rsidRPr="00A9755B" w:rsidRDefault="00DF7874" w:rsidP="00DF7874">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DF7874"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DF7874" w:rsidRPr="0086171E" w:rsidRDefault="00DF7874" w:rsidP="00DF7874">
      <w:pPr>
        <w:shd w:val="clear" w:color="auto" w:fill="FFFFFF"/>
        <w:ind w:firstLine="0"/>
        <w:rPr>
          <w:rFonts w:eastAsia="Times New Roman"/>
          <w:color w:val="000000" w:themeColor="text1"/>
          <w:sz w:val="20"/>
          <w:szCs w:val="20"/>
          <w:lang w:eastAsia="ru-RU"/>
        </w:rPr>
      </w:pPr>
    </w:p>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DF7874" w:rsidRPr="0086171E" w:rsidTr="00215224">
        <w:tc>
          <w:tcPr>
            <w:tcW w:w="5000" w:type="pct"/>
            <w:tcBorders>
              <w:top w:val="nil"/>
              <w:left w:val="nil"/>
              <w:bottom w:val="nil"/>
              <w:right w:val="nil"/>
            </w:tcBorders>
            <w:tcMar>
              <w:top w:w="75" w:type="dxa"/>
              <w:left w:w="75" w:type="dxa"/>
              <w:bottom w:w="75" w:type="dxa"/>
              <w:right w:w="75" w:type="dxa"/>
            </w:tcMar>
            <w:hideMark/>
          </w:tcPr>
          <w:p w:rsidR="00DF7874" w:rsidRPr="00C20225" w:rsidRDefault="00DF7874"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удостоверение, свидетельство)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rsidR="00DF7874" w:rsidRPr="0086171E" w:rsidRDefault="00DF7874"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xml:space="preserve">) использование следующего информационного, методического и раздаточного материала по теме </w:t>
            </w:r>
            <w:r w:rsidR="008B7166">
              <w:rPr>
                <w:bCs/>
                <w:color w:val="000000" w:themeColor="text1"/>
                <w:sz w:val="20"/>
                <w:szCs w:val="20"/>
              </w:rPr>
              <w:t>мероприятия</w:t>
            </w:r>
            <w:r w:rsidRPr="0086171E">
              <w:rPr>
                <w:bCs/>
                <w:color w:val="000000" w:themeColor="text1"/>
                <w:sz w:val="20"/>
                <w:szCs w:val="20"/>
              </w:rPr>
              <w:t xml:space="preserve"> _____________________________________________________</w:t>
            </w:r>
            <w:r>
              <w:rPr>
                <w:bCs/>
                <w:color w:val="000000" w:themeColor="text1"/>
                <w:sz w:val="20"/>
                <w:szCs w:val="20"/>
              </w:rPr>
              <w:t>______________________________</w:t>
            </w:r>
          </w:p>
          <w:p w:rsidR="00DF7874" w:rsidRPr="0086171E" w:rsidRDefault="00DF7874"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 xml:space="preserve">рганизации и проведении </w:t>
            </w:r>
            <w:r w:rsidR="008B7166">
              <w:rPr>
                <w:color w:val="000000" w:themeColor="text1"/>
                <w:sz w:val="20"/>
                <w:szCs w:val="20"/>
              </w:rPr>
              <w:t>мероприятия</w:t>
            </w:r>
            <w:r w:rsidRPr="0086171E">
              <w:rPr>
                <w:color w:val="000000" w:themeColor="text1"/>
                <w:sz w:val="20"/>
                <w:szCs w:val="20"/>
              </w:rPr>
              <w:t xml:space="preserve"> (рекламная кампания) ____________________________________________________________________</w:t>
            </w:r>
            <w:r>
              <w:rPr>
                <w:color w:val="000000" w:themeColor="text1"/>
                <w:sz w:val="20"/>
                <w:szCs w:val="20"/>
              </w:rPr>
              <w:t>_______________________</w:t>
            </w:r>
          </w:p>
          <w:p w:rsidR="00DF7874" w:rsidRPr="0086171E" w:rsidRDefault="00DF7874" w:rsidP="00215224">
            <w:pPr>
              <w:ind w:firstLine="0"/>
              <w:rPr>
                <w:bCs/>
                <w:color w:val="000000" w:themeColor="text1"/>
                <w:sz w:val="20"/>
                <w:szCs w:val="20"/>
              </w:rPr>
            </w:pPr>
            <w:r w:rsidRPr="0086171E">
              <w:rPr>
                <w:bCs/>
                <w:color w:val="000000" w:themeColor="text1"/>
                <w:sz w:val="20"/>
                <w:szCs w:val="20"/>
              </w:rPr>
              <w:t xml:space="preserve">4) место проведения </w:t>
            </w:r>
            <w:r w:rsidR="008B7166">
              <w:rPr>
                <w:bCs/>
                <w:color w:val="000000" w:themeColor="text1"/>
                <w:sz w:val="20"/>
                <w:szCs w:val="20"/>
              </w:rPr>
              <w:t>мероприятия</w:t>
            </w:r>
            <w:bookmarkStart w:id="4" w:name="_GoBack"/>
            <w:bookmarkEnd w:id="4"/>
            <w:r w:rsidRPr="0086171E">
              <w:rPr>
                <w:bCs/>
                <w:color w:val="000000" w:themeColor="text1"/>
                <w:sz w:val="20"/>
                <w:szCs w:val="20"/>
              </w:rPr>
              <w:t xml:space="preserve"> (адрес, площадь помещения) ____________________________________</w:t>
            </w:r>
          </w:p>
          <w:p w:rsidR="00DF7874" w:rsidRPr="0086171E" w:rsidRDefault="00DF7874"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DF7874" w:rsidRPr="0086171E" w:rsidRDefault="00DF7874"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rsidR="00DF7874" w:rsidRPr="0086171E" w:rsidRDefault="00DF7874"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DF7874" w:rsidRPr="0086171E" w:rsidRDefault="00DF7874"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rsidR="00DF7874" w:rsidRPr="0086171E" w:rsidRDefault="00DF7874"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DF7874" w:rsidRPr="0086171E" w:rsidRDefault="00DF7874"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DF7874" w:rsidRPr="0086171E" w:rsidRDefault="00DF7874" w:rsidP="00215224">
            <w:pPr>
              <w:autoSpaceDE w:val="0"/>
              <w:autoSpaceDN w:val="0"/>
              <w:adjustRightInd w:val="0"/>
              <w:spacing w:line="216" w:lineRule="auto"/>
              <w:ind w:right="141" w:firstLine="0"/>
              <w:rPr>
                <w:bCs/>
                <w:color w:val="000000" w:themeColor="text1"/>
                <w:sz w:val="20"/>
                <w:szCs w:val="20"/>
                <w:highlight w:val="yellow"/>
              </w:rPr>
            </w:pPr>
          </w:p>
        </w:tc>
      </w:tr>
    </w:tbl>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DF7874" w:rsidRPr="00CF4527"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Pr>
          <w:rFonts w:eastAsia="Times New Roman"/>
          <w:color w:val="000000" w:themeColor="text1"/>
          <w:sz w:val="20"/>
          <w:szCs w:val="20"/>
          <w:lang w:eastAsia="ru-RU"/>
        </w:rPr>
        <w:t>_________________</w:t>
      </w:r>
    </w:p>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tblPr>
      <w:tblGrid>
        <w:gridCol w:w="1276"/>
        <w:gridCol w:w="5079"/>
        <w:gridCol w:w="2995"/>
      </w:tblGrid>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bl>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8"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DF7874" w:rsidRPr="0086171E" w:rsidRDefault="00DF7874" w:rsidP="00DF7874">
      <w:pPr>
        <w:shd w:val="clear" w:color="auto" w:fill="FFFFFF"/>
        <w:ind w:firstLine="0"/>
        <w:contextualSpacing/>
        <w:rPr>
          <w:rFonts w:eastAsia="Times New Roman"/>
          <w:color w:val="000000" w:themeColor="text1"/>
          <w:sz w:val="20"/>
          <w:szCs w:val="20"/>
          <w:lang w:eastAsia="ru-RU"/>
        </w:rPr>
      </w:pPr>
    </w:p>
    <w:p w:rsidR="00DF7874" w:rsidRPr="0086171E" w:rsidRDefault="00DF7874" w:rsidP="00DF7874">
      <w:pPr>
        <w:shd w:val="clear" w:color="auto" w:fill="FFFFFF"/>
        <w:ind w:firstLine="0"/>
        <w:contextualSpacing/>
        <w:rPr>
          <w:rFonts w:eastAsia="Times New Roman"/>
          <w:color w:val="000000" w:themeColor="text1"/>
          <w:sz w:val="20"/>
          <w:szCs w:val="20"/>
          <w:lang w:eastAsia="ru-RU"/>
        </w:rPr>
      </w:pPr>
    </w:p>
    <w:p w:rsidR="00DF7874" w:rsidRPr="0086171E" w:rsidRDefault="00DF7874" w:rsidP="00DF7874">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DF7874" w:rsidRPr="0086171E" w:rsidRDefault="00DF7874" w:rsidP="00DF7874">
      <w:pPr>
        <w:shd w:val="clear" w:color="auto" w:fill="FFFFFF"/>
        <w:ind w:firstLine="0"/>
        <w:rPr>
          <w:rFonts w:eastAsia="Times New Roman"/>
          <w:color w:val="000000" w:themeColor="text1"/>
          <w:sz w:val="20"/>
          <w:szCs w:val="20"/>
          <w:lang w:eastAsia="ru-RU"/>
        </w:rPr>
      </w:pP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rPr>
          <w:color w:val="000000" w:themeColor="text1"/>
          <w:sz w:val="20"/>
          <w:szCs w:val="20"/>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rsidR="00DF7874" w:rsidRPr="0086171E" w:rsidRDefault="00DF7874" w:rsidP="00DF7874">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DF7874" w:rsidRPr="0086171E" w:rsidRDefault="00DF7874" w:rsidP="00DF7874">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bl>
    <w:p w:rsidR="00DF7874" w:rsidRPr="0086171E" w:rsidRDefault="00DF7874" w:rsidP="00DF7874">
      <w:pPr>
        <w:tabs>
          <w:tab w:val="left" w:pos="4590"/>
        </w:tabs>
        <w:suppressAutoHyphens/>
        <w:ind w:firstLine="0"/>
        <w:rPr>
          <w:rFonts w:eastAsia="Times New Roman"/>
          <w:color w:val="000000" w:themeColor="text1"/>
          <w:sz w:val="20"/>
          <w:szCs w:val="20"/>
          <w:lang w:eastAsia="ru-RU"/>
        </w:rPr>
      </w:pPr>
    </w:p>
    <w:p w:rsidR="00DF7874" w:rsidRPr="0086171E" w:rsidRDefault="00DF7874" w:rsidP="00DF7874">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DF7874" w:rsidRPr="0086171E" w:rsidRDefault="00DF7874" w:rsidP="00DF7874">
      <w:pPr>
        <w:suppressAutoHyphens/>
        <w:ind w:firstLine="0"/>
        <w:rPr>
          <w:rFonts w:eastAsia="Times New Roman"/>
          <w:color w:val="000000" w:themeColor="text1"/>
          <w:sz w:val="20"/>
          <w:szCs w:val="20"/>
          <w:lang w:eastAsia="ar-SA"/>
        </w:rPr>
      </w:pPr>
    </w:p>
    <w:p w:rsidR="00DF7874" w:rsidRPr="0086171E" w:rsidRDefault="00DF7874" w:rsidP="00DF7874">
      <w:pPr>
        <w:suppressAutoHyphens/>
        <w:ind w:firstLine="0"/>
        <w:rPr>
          <w:rFonts w:eastAsia="Times New Roman"/>
          <w:color w:val="000000" w:themeColor="text1"/>
          <w:sz w:val="20"/>
          <w:szCs w:val="20"/>
          <w:lang w:eastAsia="ar-SA"/>
        </w:rPr>
      </w:pPr>
    </w:p>
    <w:p w:rsidR="00DF7874" w:rsidRPr="0086171E" w:rsidRDefault="00DF7874" w:rsidP="00DF7874">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DF7874" w:rsidRPr="0086171E" w:rsidRDefault="00DF7874" w:rsidP="00DF7874">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F7874" w:rsidRPr="0086171E" w:rsidRDefault="00DF7874" w:rsidP="00DF7874">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DF7874" w:rsidRPr="0086171E" w:rsidRDefault="00DF7874" w:rsidP="00DF7874">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DF7874" w:rsidRPr="0086171E" w:rsidRDefault="00DF7874" w:rsidP="00DF7874">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DF7874" w:rsidRPr="0086171E" w:rsidRDefault="00DF7874" w:rsidP="00DF7874">
      <w:pPr>
        <w:suppressAutoHyphens/>
        <w:ind w:firstLine="0"/>
        <w:jc w:val="center"/>
        <w:rPr>
          <w:rFonts w:eastAsia="Times New Roman"/>
          <w:bCs/>
          <w:color w:val="000000" w:themeColor="text1"/>
          <w:sz w:val="20"/>
          <w:szCs w:val="20"/>
          <w:lang w:eastAsia="ar-SA"/>
        </w:rPr>
      </w:pPr>
    </w:p>
    <w:p w:rsidR="00DF7874" w:rsidRPr="0086171E" w:rsidRDefault="00DF7874" w:rsidP="00DF7874">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DF7874" w:rsidRPr="0086171E" w:rsidRDefault="00DF7874" w:rsidP="00DF7874">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DF7874" w:rsidRPr="00930940" w:rsidRDefault="00DF7874" w:rsidP="00DF7874">
      <w:pPr>
        <w:pStyle w:val="a4"/>
        <w:numPr>
          <w:ilvl w:val="0"/>
          <w:numId w:val="5"/>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модератора, лектора, спикера, консультанта</w:t>
      </w:r>
      <w:r w:rsidRPr="00930940">
        <w:rPr>
          <w:rFonts w:eastAsia="Times New Roman"/>
          <w:b/>
          <w:bCs/>
          <w:color w:val="000000" w:themeColor="text1"/>
          <w:sz w:val="20"/>
          <w:szCs w:val="20"/>
          <w:lang w:eastAsia="ru-RU"/>
        </w:rPr>
        <w:t>:</w:t>
      </w:r>
    </w:p>
    <w:p w:rsidR="00DF7874" w:rsidRPr="0086171E" w:rsidRDefault="00DF7874" w:rsidP="00DF7874">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DF7874" w:rsidRPr="0086171E"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E96A2B" w:rsidP="00215224">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DF7874" w:rsidRPr="0086171E">
              <w:rPr>
                <w:rFonts w:eastAsia="Times New Roman"/>
                <w:color w:val="000000" w:themeColor="text1"/>
                <w:sz w:val="20"/>
                <w:szCs w:val="20"/>
                <w:lang w:eastAsia="ru-RU"/>
              </w:rPr>
              <w:t>16000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rsidR="00DF7874" w:rsidRPr="0086171E" w:rsidRDefault="00DF7874" w:rsidP="00DF7874">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г.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rsidR="00DF7874" w:rsidRPr="0086171E" w:rsidRDefault="00DF7874" w:rsidP="00DF7874">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DF7874" w:rsidRPr="0086171E" w:rsidRDefault="00DF7874" w:rsidP="00DF7874">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DF7874" w:rsidRPr="0086171E" w:rsidTr="00215224">
        <w:trPr>
          <w:trHeight w:val="334"/>
        </w:trPr>
        <w:tc>
          <w:tcPr>
            <w:tcW w:w="2972" w:type="dxa"/>
          </w:tcPr>
          <w:p w:rsidR="00DF7874" w:rsidRPr="0086171E" w:rsidRDefault="00DF7874" w:rsidP="0021522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DF7874" w:rsidRPr="0086171E" w:rsidRDefault="00DF7874"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DF7874" w:rsidRPr="0086171E" w:rsidTr="00215224">
        <w:trPr>
          <w:trHeight w:val="304"/>
        </w:trPr>
        <w:tc>
          <w:tcPr>
            <w:tcW w:w="2972" w:type="dxa"/>
          </w:tcPr>
          <w:p w:rsidR="00DF7874" w:rsidRPr="0086171E" w:rsidRDefault="00DF7874" w:rsidP="00215224">
            <w:pPr>
              <w:rPr>
                <w:color w:val="000000" w:themeColor="text1"/>
                <w:sz w:val="20"/>
                <w:szCs w:val="20"/>
              </w:rPr>
            </w:pPr>
            <w:r>
              <w:rPr>
                <w:color w:val="000000" w:themeColor="text1"/>
                <w:sz w:val="20"/>
                <w:szCs w:val="20"/>
              </w:rPr>
              <w:t>От 2 до</w:t>
            </w:r>
            <w:r w:rsidRPr="0086171E">
              <w:rPr>
                <w:color w:val="000000" w:themeColor="text1"/>
                <w:sz w:val="20"/>
                <w:szCs w:val="20"/>
              </w:rPr>
              <w:t xml:space="preserve"> 4 часов</w:t>
            </w:r>
          </w:p>
        </w:tc>
        <w:tc>
          <w:tcPr>
            <w:tcW w:w="7279" w:type="dxa"/>
          </w:tcPr>
          <w:p w:rsidR="00DF7874" w:rsidRPr="0086171E" w:rsidRDefault="00DF7874" w:rsidP="00215224">
            <w:pPr>
              <w:jc w:val="center"/>
              <w:rPr>
                <w:color w:val="000000" w:themeColor="text1"/>
                <w:sz w:val="20"/>
                <w:szCs w:val="20"/>
              </w:rPr>
            </w:pPr>
            <w:r w:rsidRPr="0086171E">
              <w:rPr>
                <w:color w:val="000000" w:themeColor="text1"/>
                <w:sz w:val="20"/>
                <w:szCs w:val="20"/>
              </w:rPr>
              <w:t>До 150 руб.</w:t>
            </w:r>
          </w:p>
        </w:tc>
      </w:tr>
      <w:tr w:rsidR="00DF7874" w:rsidRPr="0086171E" w:rsidTr="00215224">
        <w:trPr>
          <w:trHeight w:val="304"/>
        </w:trPr>
        <w:tc>
          <w:tcPr>
            <w:tcW w:w="2972" w:type="dxa"/>
          </w:tcPr>
          <w:p w:rsidR="00DF7874" w:rsidRPr="0086171E" w:rsidRDefault="00DF7874" w:rsidP="00215224">
            <w:pPr>
              <w:rPr>
                <w:color w:val="000000" w:themeColor="text1"/>
                <w:sz w:val="20"/>
                <w:szCs w:val="20"/>
              </w:rPr>
            </w:pPr>
            <w:r>
              <w:rPr>
                <w:color w:val="000000" w:themeColor="text1"/>
                <w:sz w:val="20"/>
                <w:szCs w:val="20"/>
              </w:rPr>
              <w:t xml:space="preserve">От </w:t>
            </w:r>
            <w:r w:rsidRPr="0086171E">
              <w:rPr>
                <w:color w:val="000000" w:themeColor="text1"/>
                <w:sz w:val="20"/>
                <w:szCs w:val="20"/>
              </w:rPr>
              <w:t>4</w:t>
            </w:r>
            <w:r>
              <w:rPr>
                <w:color w:val="000000" w:themeColor="text1"/>
                <w:sz w:val="20"/>
                <w:szCs w:val="20"/>
              </w:rPr>
              <w:t xml:space="preserve"> до </w:t>
            </w:r>
            <w:r w:rsidRPr="0086171E">
              <w:rPr>
                <w:color w:val="000000" w:themeColor="text1"/>
                <w:sz w:val="20"/>
                <w:szCs w:val="20"/>
              </w:rPr>
              <w:t>6 часов</w:t>
            </w:r>
          </w:p>
        </w:tc>
        <w:tc>
          <w:tcPr>
            <w:tcW w:w="7279" w:type="dxa"/>
          </w:tcPr>
          <w:p w:rsidR="00DF7874" w:rsidRPr="0086171E" w:rsidRDefault="00DF7874" w:rsidP="00215224">
            <w:pPr>
              <w:jc w:val="center"/>
              <w:rPr>
                <w:color w:val="000000" w:themeColor="text1"/>
                <w:sz w:val="20"/>
                <w:szCs w:val="20"/>
              </w:rPr>
            </w:pPr>
            <w:r w:rsidRPr="0086171E">
              <w:rPr>
                <w:color w:val="000000" w:themeColor="text1"/>
                <w:sz w:val="20"/>
                <w:szCs w:val="20"/>
              </w:rPr>
              <w:t>До 200 руб.</w:t>
            </w:r>
          </w:p>
        </w:tc>
      </w:tr>
      <w:tr w:rsidR="00DF7874" w:rsidRPr="0086171E" w:rsidTr="00215224">
        <w:trPr>
          <w:trHeight w:val="293"/>
        </w:trPr>
        <w:tc>
          <w:tcPr>
            <w:tcW w:w="2972" w:type="dxa"/>
          </w:tcPr>
          <w:p w:rsidR="00DF7874" w:rsidRPr="0086171E" w:rsidRDefault="00DF7874" w:rsidP="00215224">
            <w:pPr>
              <w:rPr>
                <w:color w:val="000000" w:themeColor="text1"/>
                <w:sz w:val="20"/>
                <w:szCs w:val="20"/>
              </w:rPr>
            </w:pPr>
            <w:r>
              <w:rPr>
                <w:color w:val="000000" w:themeColor="text1"/>
                <w:sz w:val="20"/>
                <w:szCs w:val="20"/>
              </w:rPr>
              <w:t xml:space="preserve">От 6 до </w:t>
            </w:r>
            <w:r w:rsidRPr="0086171E">
              <w:rPr>
                <w:color w:val="000000" w:themeColor="text1"/>
                <w:sz w:val="20"/>
                <w:szCs w:val="20"/>
              </w:rPr>
              <w:t>8 часов</w:t>
            </w:r>
          </w:p>
        </w:tc>
        <w:tc>
          <w:tcPr>
            <w:tcW w:w="7279" w:type="dxa"/>
          </w:tcPr>
          <w:p w:rsidR="00DF7874" w:rsidRPr="0086171E" w:rsidRDefault="00DF7874" w:rsidP="00215224">
            <w:pPr>
              <w:jc w:val="center"/>
              <w:rPr>
                <w:color w:val="000000" w:themeColor="text1"/>
                <w:sz w:val="20"/>
                <w:szCs w:val="20"/>
              </w:rPr>
            </w:pPr>
            <w:r w:rsidRPr="0086171E">
              <w:rPr>
                <w:color w:val="000000" w:themeColor="text1"/>
                <w:sz w:val="20"/>
                <w:szCs w:val="20"/>
              </w:rPr>
              <w:t>До 500 руб.</w:t>
            </w:r>
          </w:p>
        </w:tc>
      </w:tr>
    </w:tbl>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Pr="0086171E" w:rsidRDefault="00DF7874" w:rsidP="00DF7874">
      <w:pPr>
        <w:spacing w:before="192" w:after="192"/>
        <w:ind w:firstLine="0"/>
        <w:rPr>
          <w:rFonts w:eastAsia="Times New Roman"/>
          <w:color w:val="000000" w:themeColor="text1"/>
          <w:sz w:val="20"/>
          <w:szCs w:val="20"/>
          <w:lang w:eastAsia="ru-RU"/>
        </w:rPr>
      </w:pPr>
    </w:p>
    <w:p w:rsidR="00DF7874" w:rsidRPr="0086171E"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center"/>
        <w:rPr>
          <w:color w:val="000000" w:themeColor="text1"/>
          <w:sz w:val="20"/>
          <w:szCs w:val="20"/>
        </w:rPr>
      </w:pPr>
      <w:r>
        <w:rPr>
          <w:bCs/>
          <w:color w:val="000000" w:themeColor="text1"/>
          <w:sz w:val="20"/>
          <w:szCs w:val="20"/>
        </w:rPr>
        <w:t xml:space="preserve">Программа </w:t>
      </w:r>
    </w:p>
    <w:p w:rsidR="00DF7874" w:rsidRDefault="00DF7874" w:rsidP="00DF7874">
      <w:pPr>
        <w:ind w:firstLine="0"/>
        <w:jc w:val="center"/>
        <w:rPr>
          <w:color w:val="000000" w:themeColor="text1"/>
          <w:sz w:val="20"/>
          <w:szCs w:val="20"/>
        </w:rPr>
      </w:pPr>
    </w:p>
    <w:p w:rsidR="00DF7874" w:rsidRPr="0086171E" w:rsidRDefault="00DF7874" w:rsidP="00DF7874">
      <w:pPr>
        <w:ind w:firstLine="0"/>
        <w:rPr>
          <w:color w:val="000000" w:themeColor="text1"/>
          <w:sz w:val="20"/>
          <w:szCs w:val="20"/>
        </w:rPr>
      </w:pPr>
      <w:r>
        <w:rPr>
          <w:color w:val="000000" w:themeColor="text1"/>
          <w:sz w:val="20"/>
          <w:szCs w:val="20"/>
        </w:rPr>
        <w:t>Дата __________________                                                                         место проведение ________________</w:t>
      </w:r>
    </w:p>
    <w:p w:rsidR="00DF7874" w:rsidRPr="0086171E" w:rsidRDefault="00DF7874" w:rsidP="00DF7874">
      <w:pPr>
        <w:ind w:firstLine="0"/>
        <w:jc w:val="center"/>
        <w:rPr>
          <w:color w:val="000000" w:themeColor="text1"/>
          <w:sz w:val="20"/>
          <w:szCs w:val="20"/>
        </w:rPr>
      </w:pPr>
    </w:p>
    <w:p w:rsidR="00DF7874" w:rsidRPr="0086171E" w:rsidRDefault="00DF7874" w:rsidP="00DF7874">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tblPr>
      <w:tblGrid>
        <w:gridCol w:w="538"/>
        <w:gridCol w:w="2151"/>
        <w:gridCol w:w="1701"/>
        <w:gridCol w:w="1625"/>
        <w:gridCol w:w="3259"/>
      </w:tblGrid>
      <w:tr w:rsidR="00DF7874" w:rsidRPr="0086171E" w:rsidTr="00215224">
        <w:tc>
          <w:tcPr>
            <w:tcW w:w="538" w:type="dxa"/>
          </w:tcPr>
          <w:p w:rsidR="00DF7874" w:rsidRPr="0086171E" w:rsidRDefault="00DF7874" w:rsidP="00215224">
            <w:pPr>
              <w:ind w:firstLine="0"/>
              <w:jc w:val="left"/>
              <w:rPr>
                <w:color w:val="000000" w:themeColor="text1"/>
                <w:sz w:val="20"/>
                <w:szCs w:val="20"/>
              </w:rPr>
            </w:pPr>
            <w:r w:rsidRPr="0086171E">
              <w:rPr>
                <w:color w:val="000000" w:themeColor="text1"/>
                <w:sz w:val="20"/>
                <w:szCs w:val="20"/>
              </w:rPr>
              <w:t>№ п/п</w:t>
            </w:r>
          </w:p>
        </w:tc>
        <w:tc>
          <w:tcPr>
            <w:tcW w:w="2151" w:type="dxa"/>
          </w:tcPr>
          <w:p w:rsidR="00DF7874" w:rsidRPr="0086171E" w:rsidRDefault="00DF7874" w:rsidP="00215224">
            <w:pPr>
              <w:ind w:firstLine="0"/>
              <w:jc w:val="center"/>
              <w:rPr>
                <w:color w:val="000000" w:themeColor="text1"/>
                <w:sz w:val="20"/>
                <w:szCs w:val="20"/>
              </w:rPr>
            </w:pPr>
            <w:r>
              <w:rPr>
                <w:color w:val="000000" w:themeColor="text1"/>
                <w:sz w:val="20"/>
                <w:szCs w:val="20"/>
              </w:rPr>
              <w:t>Тема вопроса</w:t>
            </w:r>
          </w:p>
        </w:tc>
        <w:tc>
          <w:tcPr>
            <w:tcW w:w="1701" w:type="dxa"/>
          </w:tcPr>
          <w:p w:rsidR="00DF7874" w:rsidRPr="0086171E" w:rsidRDefault="00DF7874"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rsidR="00DF7874" w:rsidRPr="0086171E" w:rsidRDefault="00DF7874"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rsidR="00DF7874" w:rsidRDefault="00DF7874" w:rsidP="00215224">
            <w:pPr>
              <w:ind w:firstLine="0"/>
              <w:jc w:val="center"/>
              <w:rPr>
                <w:color w:val="000000" w:themeColor="text1"/>
                <w:sz w:val="20"/>
                <w:szCs w:val="20"/>
              </w:rPr>
            </w:pPr>
            <w:r>
              <w:rPr>
                <w:color w:val="000000" w:themeColor="text1"/>
                <w:sz w:val="20"/>
                <w:szCs w:val="20"/>
              </w:rPr>
              <w:t xml:space="preserve">Образование, </w:t>
            </w:r>
            <w:r w:rsidR="00DC10CC">
              <w:rPr>
                <w:color w:val="000000" w:themeColor="text1"/>
                <w:sz w:val="20"/>
                <w:szCs w:val="20"/>
              </w:rPr>
              <w:t xml:space="preserve">квалификация, </w:t>
            </w:r>
            <w:r>
              <w:rPr>
                <w:color w:val="000000" w:themeColor="text1"/>
                <w:sz w:val="20"/>
                <w:szCs w:val="20"/>
              </w:rPr>
              <w:t xml:space="preserve">должность, звание, характеризующие уровень подготовки лектора </w:t>
            </w: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bl>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p>
    <w:p w:rsidR="00DF7874" w:rsidRDefault="00DF7874" w:rsidP="00DF7874"/>
    <w:p w:rsidR="00DF7874" w:rsidRPr="0086171E" w:rsidRDefault="00DF7874" w:rsidP="00DF7874">
      <w:pPr>
        <w:tabs>
          <w:tab w:val="left" w:pos="993"/>
        </w:tabs>
        <w:rPr>
          <w:rFonts w:eastAsia="Times New Roman"/>
          <w:color w:val="000000" w:themeColor="text1"/>
          <w:sz w:val="20"/>
          <w:szCs w:val="20"/>
          <w:lang w:eastAsia="ru-RU"/>
        </w:rPr>
      </w:pPr>
    </w:p>
    <w:p w:rsidR="00DF7874" w:rsidRPr="0086171E" w:rsidRDefault="00DF7874" w:rsidP="00DF7874">
      <w:pPr>
        <w:tabs>
          <w:tab w:val="left" w:pos="993"/>
        </w:tabs>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0B0EF8" w:rsidRDefault="000B0EF8"/>
    <w:sectPr w:rsidR="000B0EF8" w:rsidSect="0093094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F7874"/>
    <w:rsid w:val="000B0EF8"/>
    <w:rsid w:val="001F131F"/>
    <w:rsid w:val="004943C2"/>
    <w:rsid w:val="007D3B50"/>
    <w:rsid w:val="00836F02"/>
    <w:rsid w:val="008A4A69"/>
    <w:rsid w:val="008B7166"/>
    <w:rsid w:val="00DC10CC"/>
    <w:rsid w:val="00DF7874"/>
    <w:rsid w:val="00E73325"/>
    <w:rsid w:val="00E96A2B"/>
    <w:rsid w:val="00F73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74"/>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7874"/>
    <w:rPr>
      <w:color w:val="0000FF"/>
      <w:u w:val="single"/>
    </w:rPr>
  </w:style>
  <w:style w:type="paragraph" w:styleId="a4">
    <w:name w:val="List Paragraph"/>
    <w:basedOn w:val="a"/>
    <w:uiPriority w:val="34"/>
    <w:qFormat/>
    <w:rsid w:val="00DF7874"/>
    <w:pPr>
      <w:ind w:left="720"/>
      <w:contextualSpacing/>
    </w:pPr>
  </w:style>
  <w:style w:type="character" w:customStyle="1" w:styleId="a5">
    <w:name w:val="Другое_"/>
    <w:basedOn w:val="a0"/>
    <w:link w:val="a6"/>
    <w:locked/>
    <w:rsid w:val="00DF7874"/>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DF7874"/>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DF787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DF7874"/>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DF7874"/>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F7874"/>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DF7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4</cp:revision>
  <dcterms:created xsi:type="dcterms:W3CDTF">2019-08-06T03:49:00Z</dcterms:created>
  <dcterms:modified xsi:type="dcterms:W3CDTF">2019-08-06T07:32:00Z</dcterms:modified>
</cp:coreProperties>
</file>